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24057"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2"/>
          <w:lang w:val="nl-NL"/>
        </w:rPr>
      </w:pPr>
    </w:p>
    <w:p w14:paraId="445AF67D" w14:textId="77777777" w:rsidR="00AD0629" w:rsidRDefault="00AD0629">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z w:val="20"/>
          <w:lang w:val="nl-NL"/>
        </w:rPr>
        <w:sectPr w:rsidR="00AD0629" w:rsidSect="00AD0629">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1418" w:right="992" w:bottom="1418" w:left="1418" w:header="1276" w:footer="992" w:gutter="0"/>
          <w:pgNumType w:start="1"/>
          <w:cols w:space="708"/>
          <w:noEndnote/>
        </w:sectPr>
      </w:pPr>
    </w:p>
    <w:p w14:paraId="70AEEBAE"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 xml:space="preserve">SEQ level0 \h \r0 </w:instrText>
      </w:r>
      <w:r w:rsidRPr="003F27C1">
        <w:rPr>
          <w:rFonts w:ascii="Arial" w:hAnsi="Arial" w:cs="Arial"/>
          <w:b/>
          <w:sz w:val="20"/>
          <w:lang w:val="nl-NL"/>
        </w:rPr>
        <w:fldChar w:fldCharType="end"/>
      </w:r>
      <w:r w:rsidRPr="003F27C1">
        <w:rPr>
          <w:rFonts w:ascii="Arial" w:hAnsi="Arial" w:cs="Arial"/>
          <w:b/>
          <w:sz w:val="20"/>
          <w:lang w:val="nl-NL"/>
        </w:rPr>
        <w:fldChar w:fldCharType="begin"/>
      </w:r>
      <w:r w:rsidRPr="003F27C1">
        <w:rPr>
          <w:rFonts w:ascii="Arial" w:hAnsi="Arial" w:cs="Arial"/>
          <w:b/>
          <w:sz w:val="20"/>
          <w:lang w:val="nl-NL"/>
        </w:rPr>
        <w:instrText xml:space="preserve">SEQ level1 \h \r0 </w:instrText>
      </w:r>
      <w:r w:rsidRPr="003F27C1">
        <w:rPr>
          <w:rFonts w:ascii="Arial" w:hAnsi="Arial" w:cs="Arial"/>
          <w:b/>
          <w:sz w:val="20"/>
          <w:lang w:val="nl-NL"/>
        </w:rPr>
        <w:fldChar w:fldCharType="end"/>
      </w:r>
      <w:r w:rsidRPr="003F27C1">
        <w:rPr>
          <w:rFonts w:ascii="Arial" w:hAnsi="Arial" w:cs="Arial"/>
          <w:b/>
          <w:sz w:val="20"/>
          <w:lang w:val="nl-NL"/>
        </w:rPr>
        <w:fldChar w:fldCharType="begin"/>
      </w:r>
      <w:r w:rsidRPr="003F27C1">
        <w:rPr>
          <w:rFonts w:ascii="Arial" w:hAnsi="Arial" w:cs="Arial"/>
          <w:b/>
          <w:sz w:val="20"/>
          <w:lang w:val="nl-NL"/>
        </w:rPr>
        <w:instrText xml:space="preserve">SEQ level2 \h \r0 </w:instrText>
      </w:r>
      <w:r w:rsidRPr="003F27C1">
        <w:rPr>
          <w:rFonts w:ascii="Arial" w:hAnsi="Arial" w:cs="Arial"/>
          <w:b/>
          <w:sz w:val="20"/>
          <w:lang w:val="nl-NL"/>
        </w:rPr>
        <w:fldChar w:fldCharType="end"/>
      </w:r>
      <w:r w:rsidRPr="003F27C1">
        <w:rPr>
          <w:rFonts w:ascii="Arial" w:hAnsi="Arial" w:cs="Arial"/>
          <w:b/>
          <w:sz w:val="20"/>
          <w:lang w:val="nl-NL"/>
        </w:rPr>
        <w:fldChar w:fldCharType="begin"/>
      </w:r>
      <w:r w:rsidRPr="003F27C1">
        <w:rPr>
          <w:rFonts w:ascii="Arial" w:hAnsi="Arial" w:cs="Arial"/>
          <w:b/>
          <w:sz w:val="20"/>
          <w:lang w:val="nl-NL"/>
        </w:rPr>
        <w:instrText xml:space="preserve">SEQ level3 \h \r0 </w:instrText>
      </w:r>
      <w:r w:rsidRPr="003F27C1">
        <w:rPr>
          <w:rFonts w:ascii="Arial" w:hAnsi="Arial" w:cs="Arial"/>
          <w:b/>
          <w:sz w:val="20"/>
          <w:lang w:val="nl-NL"/>
        </w:rPr>
        <w:fldChar w:fldCharType="end"/>
      </w:r>
      <w:r w:rsidRPr="003F27C1">
        <w:rPr>
          <w:rFonts w:ascii="Arial" w:hAnsi="Arial" w:cs="Arial"/>
          <w:b/>
          <w:sz w:val="20"/>
          <w:lang w:val="nl-NL"/>
        </w:rPr>
        <w:fldChar w:fldCharType="begin"/>
      </w:r>
      <w:r w:rsidRPr="003F27C1">
        <w:rPr>
          <w:rFonts w:ascii="Arial" w:hAnsi="Arial" w:cs="Arial"/>
          <w:b/>
          <w:sz w:val="20"/>
          <w:lang w:val="nl-NL"/>
        </w:rPr>
        <w:instrText xml:space="preserve">SEQ level4 \h \r0 </w:instrText>
      </w:r>
      <w:r w:rsidRPr="003F27C1">
        <w:rPr>
          <w:rFonts w:ascii="Arial" w:hAnsi="Arial" w:cs="Arial"/>
          <w:b/>
          <w:sz w:val="20"/>
          <w:lang w:val="nl-NL"/>
        </w:rPr>
        <w:fldChar w:fldCharType="end"/>
      </w:r>
      <w:r w:rsidRPr="003F27C1">
        <w:rPr>
          <w:rFonts w:ascii="Arial" w:hAnsi="Arial" w:cs="Arial"/>
          <w:b/>
          <w:sz w:val="20"/>
          <w:lang w:val="nl-NL"/>
        </w:rPr>
        <w:fldChar w:fldCharType="begin"/>
      </w:r>
      <w:r w:rsidRPr="003F27C1">
        <w:rPr>
          <w:rFonts w:ascii="Arial" w:hAnsi="Arial" w:cs="Arial"/>
          <w:b/>
          <w:sz w:val="20"/>
          <w:lang w:val="nl-NL"/>
        </w:rPr>
        <w:instrText xml:space="preserve">SEQ level5 \h \r0 </w:instrText>
      </w:r>
      <w:r w:rsidRPr="003F27C1">
        <w:rPr>
          <w:rFonts w:ascii="Arial" w:hAnsi="Arial" w:cs="Arial"/>
          <w:b/>
          <w:sz w:val="20"/>
          <w:lang w:val="nl-NL"/>
        </w:rPr>
        <w:fldChar w:fldCharType="end"/>
      </w:r>
      <w:r w:rsidRPr="003F27C1">
        <w:rPr>
          <w:rFonts w:ascii="Arial" w:hAnsi="Arial" w:cs="Arial"/>
          <w:b/>
          <w:sz w:val="20"/>
          <w:lang w:val="nl-NL"/>
        </w:rPr>
        <w:fldChar w:fldCharType="begin"/>
      </w:r>
      <w:r w:rsidRPr="003F27C1">
        <w:rPr>
          <w:rFonts w:ascii="Arial" w:hAnsi="Arial" w:cs="Arial"/>
          <w:b/>
          <w:sz w:val="20"/>
          <w:lang w:val="nl-NL"/>
        </w:rPr>
        <w:instrText xml:space="preserve">SEQ level6 \h \r0 </w:instrText>
      </w:r>
      <w:r w:rsidRPr="003F27C1">
        <w:rPr>
          <w:rFonts w:ascii="Arial" w:hAnsi="Arial" w:cs="Arial"/>
          <w:b/>
          <w:sz w:val="20"/>
          <w:lang w:val="nl-NL"/>
        </w:rPr>
        <w:fldChar w:fldCharType="end"/>
      </w:r>
      <w:r w:rsidRPr="003F27C1">
        <w:rPr>
          <w:rFonts w:ascii="Arial" w:hAnsi="Arial" w:cs="Arial"/>
          <w:b/>
          <w:sz w:val="20"/>
          <w:lang w:val="nl-NL"/>
        </w:rPr>
        <w:fldChar w:fldCharType="begin"/>
      </w:r>
      <w:r w:rsidRPr="003F27C1">
        <w:rPr>
          <w:rFonts w:ascii="Arial" w:hAnsi="Arial" w:cs="Arial"/>
          <w:b/>
          <w:sz w:val="20"/>
          <w:lang w:val="nl-NL"/>
        </w:rPr>
        <w:instrText xml:space="preserve">SEQ level7 \h \r0 </w:instrText>
      </w:r>
      <w:r w:rsidRPr="003F27C1">
        <w:rPr>
          <w:rFonts w:ascii="Arial" w:hAnsi="Arial" w:cs="Arial"/>
          <w:b/>
          <w:sz w:val="20"/>
          <w:lang w:val="nl-NL"/>
        </w:rPr>
        <w:fldChar w:fldCharType="end"/>
      </w:r>
      <w:r w:rsidRPr="003F27C1">
        <w:rPr>
          <w:rFonts w:ascii="Arial" w:hAnsi="Arial" w:cs="Arial"/>
          <w:b/>
          <w:sz w:val="20"/>
          <w:lang w:val="nl-NL"/>
        </w:rPr>
        <w:fldChar w:fldCharType="begin"/>
      </w:r>
      <w:r w:rsidRPr="003F27C1">
        <w:rPr>
          <w:rFonts w:ascii="Arial" w:hAnsi="Arial" w:cs="Arial"/>
          <w:b/>
          <w:sz w:val="20"/>
          <w:lang w:val="nl-NL"/>
        </w:rPr>
        <w:instrText>SEQ level0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tab/>
      </w:r>
      <w:r w:rsidRPr="003F27C1">
        <w:rPr>
          <w:rFonts w:ascii="Arial" w:hAnsi="Arial" w:cs="Arial"/>
          <w:b/>
          <w:sz w:val="20"/>
          <w:lang w:val="nl-NL"/>
        </w:rPr>
        <w:tab/>
        <w:t>ALGEMENE GEGEVENS</w:t>
      </w:r>
    </w:p>
    <w:p w14:paraId="01945CFD"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33C0033E"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tab/>
      </w:r>
      <w:r w:rsidRPr="003F27C1">
        <w:rPr>
          <w:rFonts w:ascii="Arial" w:hAnsi="Arial" w:cs="Arial"/>
          <w:b/>
          <w:sz w:val="20"/>
          <w:lang w:val="nl-NL"/>
        </w:rPr>
        <w:tab/>
        <w:t>Aanvraag</w:t>
      </w:r>
    </w:p>
    <w:p w14:paraId="6849373E"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 xml:space="preserve">Een korte titel die voldoende specifieke informatie geeft voor publicatie van de aanvraag is gewenst. Voorbeeld: veldproef met </w:t>
      </w:r>
      <w:r w:rsidRPr="003F27C1">
        <w:rPr>
          <w:rFonts w:ascii="Arial" w:hAnsi="Arial" w:cs="Arial"/>
          <w:i/>
          <w:sz w:val="20"/>
          <w:lang w:val="nl-NL"/>
        </w:rPr>
        <w:t xml:space="preserve">Pseudomonaden </w:t>
      </w:r>
      <w:r w:rsidRPr="003F27C1">
        <w:rPr>
          <w:rFonts w:ascii="Arial" w:hAnsi="Arial" w:cs="Arial"/>
          <w:sz w:val="20"/>
          <w:lang w:val="nl-NL"/>
        </w:rPr>
        <w:t>die genetisch gemodificeerd zijn ten behoeve van de afbraak van bodemverontreinigingen.</w:t>
      </w:r>
    </w:p>
    <w:p w14:paraId="5BD92312"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 xml:space="preserve">In het kort, puntsgewijs, een uitleg over waarom de proef wordt uitgevoerd en welke werkzaamheden hiervoor uitgevoerd gaan worden. </w:t>
      </w:r>
    </w:p>
    <w:p w14:paraId="34234E18"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Jaar waarin de proeven van start zouden moeten gaan (</w:t>
      </w:r>
      <w:proofErr w:type="spellStart"/>
      <w:r w:rsidRPr="003F27C1">
        <w:rPr>
          <w:rFonts w:ascii="Arial" w:hAnsi="Arial" w:cs="Arial"/>
          <w:sz w:val="20"/>
          <w:lang w:val="nl-NL"/>
        </w:rPr>
        <w:t>inocculatie</w:t>
      </w:r>
      <w:proofErr w:type="spellEnd"/>
      <w:r w:rsidRPr="003F27C1">
        <w:rPr>
          <w:rFonts w:ascii="Arial" w:hAnsi="Arial" w:cs="Arial"/>
          <w:sz w:val="20"/>
          <w:lang w:val="nl-NL"/>
        </w:rPr>
        <w:t>, etc.)</w:t>
      </w:r>
    </w:p>
    <w:p w14:paraId="4977BF6B"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4</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Jaar waarin de proeven worden beëindigd, deze datum kan enkele jaren in de toekomst liggen.</w:t>
      </w:r>
    </w:p>
    <w:p w14:paraId="11F73767"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5415217D"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 xml:space="preserve">SEQ level2 \h \r0 </w:instrText>
      </w:r>
      <w:r w:rsidRPr="003F27C1">
        <w:rPr>
          <w:rFonts w:ascii="Arial" w:hAnsi="Arial" w:cs="Arial"/>
          <w:b/>
          <w:sz w:val="20"/>
          <w:lang w:val="nl-NL"/>
        </w:rPr>
        <w:fldChar w:fldCharType="end"/>
      </w:r>
      <w:r w:rsidRPr="003F27C1">
        <w:rPr>
          <w:rFonts w:ascii="Arial" w:hAnsi="Arial" w:cs="Arial"/>
          <w:b/>
          <w:sz w:val="20"/>
          <w:lang w:val="nl-NL"/>
        </w:rPr>
        <w:tab/>
      </w:r>
      <w:r w:rsidRPr="003F27C1">
        <w:rPr>
          <w:rFonts w:ascii="Arial" w:hAnsi="Arial" w:cs="Arial"/>
          <w:b/>
          <w:sz w:val="20"/>
          <w:lang w:val="nl-NL"/>
        </w:rPr>
        <w:tab/>
        <w:t>Kennisgever</w:t>
      </w:r>
    </w:p>
    <w:p w14:paraId="49B2A5A8"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Met de kennisgever wordt de rechtspersoon bedoeld die wettelijk aansprakelijk is voor de proeven. Dit is in de regel het bedrijf of de in</w:t>
      </w:r>
      <w:r w:rsidRPr="003F27C1">
        <w:rPr>
          <w:rFonts w:ascii="Arial" w:hAnsi="Arial" w:cs="Arial"/>
          <w:sz w:val="20"/>
          <w:lang w:val="nl-NL"/>
        </w:rPr>
        <w:softHyphen/>
        <w:t>stelling waarbij de veldproeven worden uitgevoerd.</w:t>
      </w:r>
    </w:p>
    <w:p w14:paraId="6589F16D"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77FFC2CD"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t>1.3</w:t>
      </w:r>
      <w:r w:rsidRPr="003F27C1">
        <w:rPr>
          <w:rFonts w:ascii="Arial" w:hAnsi="Arial" w:cs="Arial"/>
          <w:b/>
          <w:sz w:val="20"/>
          <w:lang w:val="nl-NL"/>
        </w:rPr>
        <w:tab/>
      </w:r>
      <w:r w:rsidRPr="003F27C1">
        <w:rPr>
          <w:rFonts w:ascii="Arial" w:hAnsi="Arial" w:cs="Arial"/>
          <w:b/>
          <w:sz w:val="20"/>
          <w:lang w:val="nl-NL"/>
        </w:rPr>
        <w:tab/>
        <w:t>Contactpersoon</w:t>
      </w:r>
    </w:p>
    <w:p w14:paraId="29E13B5E"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Degene waarmee contact opgenomen hoe worden bij vragen omtrent de uitvoering of het inzien van logboeken.</w:t>
      </w:r>
    </w:p>
    <w:p w14:paraId="40AF5998"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220CEAE5"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br w:type="page"/>
      </w:r>
      <w:r w:rsidRPr="003F27C1">
        <w:rPr>
          <w:rFonts w:ascii="Arial" w:hAnsi="Arial" w:cs="Arial"/>
          <w:b/>
          <w:sz w:val="20"/>
          <w:lang w:val="nl-NL"/>
        </w:rPr>
        <w:lastRenderedPageBreak/>
        <w:fldChar w:fldCharType="begin"/>
      </w:r>
      <w:r w:rsidRPr="003F27C1">
        <w:rPr>
          <w:rFonts w:ascii="Arial" w:hAnsi="Arial" w:cs="Arial"/>
          <w:b/>
          <w:sz w:val="20"/>
          <w:lang w:val="nl-NL"/>
        </w:rPr>
        <w:instrText>SEQ level0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 xml:space="preserve">SEQ level1 \h \r0 </w:instrText>
      </w:r>
      <w:r w:rsidRPr="003F27C1">
        <w:rPr>
          <w:rFonts w:ascii="Arial" w:hAnsi="Arial" w:cs="Arial"/>
          <w:b/>
          <w:sz w:val="20"/>
          <w:lang w:val="nl-NL"/>
        </w:rPr>
        <w:fldChar w:fldCharType="end"/>
      </w:r>
      <w:r w:rsidRPr="003F27C1">
        <w:rPr>
          <w:rFonts w:ascii="Arial" w:hAnsi="Arial" w:cs="Arial"/>
          <w:b/>
          <w:sz w:val="20"/>
          <w:lang w:val="nl-NL"/>
        </w:rPr>
        <w:tab/>
      </w:r>
      <w:r w:rsidRPr="003F27C1">
        <w:rPr>
          <w:rFonts w:ascii="Arial" w:hAnsi="Arial" w:cs="Arial"/>
          <w:b/>
          <w:sz w:val="20"/>
          <w:lang w:val="nl-NL"/>
        </w:rPr>
        <w:tab/>
        <w:t>GEGEVENS OVER HET UITGANGSMICRO-ORGANISME</w:t>
      </w:r>
    </w:p>
    <w:p w14:paraId="649C2264"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54E02FF1"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tab/>
      </w:r>
      <w:r w:rsidRPr="003F27C1">
        <w:rPr>
          <w:rFonts w:ascii="Arial" w:hAnsi="Arial" w:cs="Arial"/>
          <w:b/>
          <w:sz w:val="20"/>
          <w:lang w:val="nl-NL"/>
        </w:rPr>
        <w:tab/>
        <w:t>Uitgangsmicro-organisme</w:t>
      </w:r>
    </w:p>
    <w:p w14:paraId="379C13AF"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 xml:space="preserve">Voor het type micro-organisme kan o.a. een keuze worden gemaakt uit de volgende mogelijkheden: </w:t>
      </w:r>
      <w:proofErr w:type="spellStart"/>
      <w:r w:rsidRPr="003F27C1">
        <w:rPr>
          <w:rFonts w:ascii="Arial" w:hAnsi="Arial" w:cs="Arial"/>
          <w:sz w:val="20"/>
          <w:lang w:val="nl-NL"/>
        </w:rPr>
        <w:t>viroïd</w:t>
      </w:r>
      <w:proofErr w:type="spellEnd"/>
      <w:r w:rsidRPr="003F27C1">
        <w:rPr>
          <w:rFonts w:ascii="Arial" w:hAnsi="Arial" w:cs="Arial"/>
          <w:sz w:val="20"/>
          <w:lang w:val="nl-NL"/>
        </w:rPr>
        <w:t xml:space="preserve">, RNA virus, DNA virus, bacterie, schimmel of een ander organisme (de laatste mogelijkheid toelichten). </w:t>
      </w:r>
    </w:p>
    <w:p w14:paraId="79ABDFF6"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Indien het uitgangsorganisme reeds genetisch gemodificeerd is moet er een korte toelichting komen waarin de exacte modificatie in het kort beschreven wordt.</w:t>
      </w:r>
    </w:p>
    <w:p w14:paraId="51BBD3D5"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2DBA68C6"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 xml:space="preserve">SEQ level2 \h \r0 </w:instrText>
      </w:r>
      <w:r w:rsidRPr="003F27C1">
        <w:rPr>
          <w:rFonts w:ascii="Arial" w:hAnsi="Arial" w:cs="Arial"/>
          <w:b/>
          <w:sz w:val="20"/>
          <w:lang w:val="nl-NL"/>
        </w:rPr>
        <w:fldChar w:fldCharType="end"/>
      </w:r>
      <w:r w:rsidRPr="003F27C1">
        <w:rPr>
          <w:rFonts w:ascii="Arial" w:hAnsi="Arial" w:cs="Arial"/>
          <w:b/>
          <w:sz w:val="20"/>
          <w:lang w:val="nl-NL"/>
        </w:rPr>
        <w:tab/>
      </w:r>
      <w:r w:rsidRPr="003F27C1">
        <w:rPr>
          <w:rFonts w:ascii="Arial" w:hAnsi="Arial" w:cs="Arial"/>
          <w:b/>
          <w:sz w:val="20"/>
          <w:lang w:val="nl-NL"/>
        </w:rPr>
        <w:tab/>
        <w:t>Beschrijving</w:t>
      </w:r>
    </w:p>
    <w:p w14:paraId="635237F6"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r>
      <w:proofErr w:type="spellStart"/>
      <w:r w:rsidRPr="003F27C1">
        <w:rPr>
          <w:rFonts w:ascii="Arial" w:hAnsi="Arial" w:cs="Arial"/>
          <w:sz w:val="20"/>
          <w:lang w:val="nl-NL"/>
        </w:rPr>
        <w:t>Pathovar</w:t>
      </w:r>
      <w:proofErr w:type="spellEnd"/>
      <w:r w:rsidRPr="003F27C1">
        <w:rPr>
          <w:rFonts w:ascii="Arial" w:hAnsi="Arial" w:cs="Arial"/>
          <w:sz w:val="20"/>
          <w:lang w:val="nl-NL"/>
        </w:rPr>
        <w:t xml:space="preserve"> vraagt om een nadere beschrijving van een pathogeen micro-organisme. Afhankelijk van het soort pathogeen verandert de naamgeving van de onderverdeling. Daarom dient de aanduiding </w:t>
      </w:r>
      <w:proofErr w:type="spellStart"/>
      <w:r w:rsidRPr="003F27C1">
        <w:rPr>
          <w:rFonts w:ascii="Arial" w:hAnsi="Arial" w:cs="Arial"/>
          <w:sz w:val="20"/>
          <w:lang w:val="nl-NL"/>
        </w:rPr>
        <w:t>pathovar</w:t>
      </w:r>
      <w:proofErr w:type="spellEnd"/>
      <w:r w:rsidRPr="003F27C1">
        <w:rPr>
          <w:rFonts w:ascii="Arial" w:hAnsi="Arial" w:cs="Arial"/>
          <w:sz w:val="20"/>
          <w:lang w:val="nl-NL"/>
        </w:rPr>
        <w:t xml:space="preserve">, in voorkomende gevallen, ook te worden gelezen als </w:t>
      </w:r>
      <w:proofErr w:type="spellStart"/>
      <w:r w:rsidRPr="003F27C1">
        <w:rPr>
          <w:rFonts w:ascii="Arial" w:hAnsi="Arial" w:cs="Arial"/>
          <w:sz w:val="20"/>
          <w:lang w:val="nl-NL"/>
        </w:rPr>
        <w:t>biotype</w:t>
      </w:r>
      <w:proofErr w:type="spellEnd"/>
      <w:r w:rsidRPr="003F27C1">
        <w:rPr>
          <w:rFonts w:ascii="Arial" w:hAnsi="Arial" w:cs="Arial"/>
          <w:sz w:val="20"/>
          <w:lang w:val="nl-NL"/>
        </w:rPr>
        <w:t xml:space="preserve">, fysiologisch ras, </w:t>
      </w:r>
      <w:proofErr w:type="spellStart"/>
      <w:r w:rsidRPr="003F27C1">
        <w:rPr>
          <w:rFonts w:ascii="Arial" w:hAnsi="Arial" w:cs="Arial"/>
          <w:sz w:val="20"/>
          <w:lang w:val="nl-NL"/>
        </w:rPr>
        <w:t>isolaat</w:t>
      </w:r>
      <w:proofErr w:type="spellEnd"/>
      <w:r w:rsidRPr="003F27C1">
        <w:rPr>
          <w:rFonts w:ascii="Arial" w:hAnsi="Arial" w:cs="Arial"/>
          <w:sz w:val="20"/>
          <w:lang w:val="nl-NL"/>
        </w:rPr>
        <w:t>, stam etc. Het is de bedoeling een zo duidelijk mogelijke beschrijving van het micro-organisme te geven, meestal is daarbij het geslacht, de soort en het stamnummer voldoende.</w:t>
      </w:r>
    </w:p>
    <w:p w14:paraId="6439D5DF"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19CEAF5F"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tab/>
      </w:r>
      <w:r w:rsidRPr="003F27C1">
        <w:rPr>
          <w:rFonts w:ascii="Arial" w:hAnsi="Arial" w:cs="Arial"/>
          <w:b/>
          <w:sz w:val="20"/>
          <w:lang w:val="nl-NL"/>
        </w:rPr>
        <w:tab/>
        <w:t>Geografische verspreiding</w:t>
      </w:r>
    </w:p>
    <w:p w14:paraId="292A7D72"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Van de geografische herkomst moet aangegeven worden (a) in welke ecosys</w:t>
      </w:r>
      <w:r w:rsidRPr="003F27C1">
        <w:rPr>
          <w:rFonts w:ascii="Arial" w:hAnsi="Arial" w:cs="Arial"/>
          <w:sz w:val="20"/>
          <w:lang w:val="nl-NL"/>
        </w:rPr>
        <w:softHyphen/>
        <w:t xml:space="preserve">teemtypen het aangetroffen wordt (continentaal, </w:t>
      </w:r>
      <w:proofErr w:type="spellStart"/>
      <w:r w:rsidRPr="003F27C1">
        <w:rPr>
          <w:rFonts w:ascii="Arial" w:hAnsi="Arial" w:cs="Arial"/>
          <w:sz w:val="20"/>
          <w:lang w:val="nl-NL"/>
        </w:rPr>
        <w:t>atlantisch</w:t>
      </w:r>
      <w:proofErr w:type="spellEnd"/>
      <w:r w:rsidRPr="003F27C1">
        <w:rPr>
          <w:rFonts w:ascii="Arial" w:hAnsi="Arial" w:cs="Arial"/>
          <w:sz w:val="20"/>
          <w:lang w:val="nl-NL"/>
        </w:rPr>
        <w:t xml:space="preserve"> of </w:t>
      </w:r>
      <w:proofErr w:type="spellStart"/>
      <w:r w:rsidRPr="003F27C1">
        <w:rPr>
          <w:rFonts w:ascii="Arial" w:hAnsi="Arial" w:cs="Arial"/>
          <w:sz w:val="20"/>
          <w:lang w:val="nl-NL"/>
        </w:rPr>
        <w:t>mediteraan</w:t>
      </w:r>
      <w:proofErr w:type="spellEnd"/>
      <w:r w:rsidRPr="003F27C1">
        <w:rPr>
          <w:rFonts w:ascii="Arial" w:hAnsi="Arial" w:cs="Arial"/>
          <w:sz w:val="20"/>
          <w:lang w:val="nl-NL"/>
        </w:rPr>
        <w:t xml:space="preserve"> ecosysteem), (b) in welke natuurlijke </w:t>
      </w:r>
      <w:proofErr w:type="spellStart"/>
      <w:r w:rsidRPr="003F27C1">
        <w:rPr>
          <w:rFonts w:ascii="Arial" w:hAnsi="Arial" w:cs="Arial"/>
          <w:sz w:val="20"/>
          <w:lang w:val="nl-NL"/>
        </w:rPr>
        <w:t>habitats</w:t>
      </w:r>
      <w:proofErr w:type="spellEnd"/>
      <w:r w:rsidRPr="003F27C1">
        <w:rPr>
          <w:rFonts w:ascii="Arial" w:hAnsi="Arial" w:cs="Arial"/>
          <w:sz w:val="20"/>
          <w:lang w:val="nl-NL"/>
        </w:rPr>
        <w:t xml:space="preserve">: zout water, zoet water, </w:t>
      </w:r>
      <w:proofErr w:type="spellStart"/>
      <w:r w:rsidRPr="003F27C1">
        <w:rPr>
          <w:rFonts w:ascii="Arial" w:hAnsi="Arial" w:cs="Arial"/>
          <w:sz w:val="20"/>
          <w:lang w:val="nl-NL"/>
        </w:rPr>
        <w:t>vrijlevend</w:t>
      </w:r>
      <w:proofErr w:type="spellEnd"/>
      <w:r w:rsidRPr="003F27C1">
        <w:rPr>
          <w:rFonts w:ascii="Arial" w:hAnsi="Arial" w:cs="Arial"/>
          <w:sz w:val="20"/>
          <w:lang w:val="nl-NL"/>
        </w:rPr>
        <w:t xml:space="preserve"> in de bodem, geassocieerd levend met wortelstelsel van planten, geassocieerd levend met blad-/stengelsysteem van planten, geassocieerd met dieren of een andere habitat (met een toelichting). Daarnaast moet aangegeven worden of het betreffende micro-organisme van nature voorkomt in de Nederland. Het kan van belang zijn om te vermelden onder welke omstandigheden de micro-organismen worden toegepast.</w:t>
      </w:r>
    </w:p>
    <w:p w14:paraId="5E1B3F27"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5652929C"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\*ARABIC</w:instrText>
      </w:r>
      <w:r w:rsidRPr="003F27C1">
        <w:rPr>
          <w:rFonts w:ascii="Arial" w:hAnsi="Arial" w:cs="Arial"/>
          <w:b/>
          <w:sz w:val="20"/>
          <w:lang w:val="nl-NL"/>
        </w:rPr>
        <w:fldChar w:fldCharType="separate"/>
      </w:r>
      <w:r w:rsidRPr="003F27C1">
        <w:rPr>
          <w:rFonts w:ascii="Arial" w:hAnsi="Arial" w:cs="Arial"/>
          <w:b/>
          <w:noProof/>
          <w:sz w:val="20"/>
          <w:lang w:val="nl-NL"/>
        </w:rPr>
        <w:t>4</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 xml:space="preserve">SEQ level2 \h \r0 </w:instrText>
      </w:r>
      <w:r w:rsidRPr="003F27C1">
        <w:rPr>
          <w:rFonts w:ascii="Arial" w:hAnsi="Arial" w:cs="Arial"/>
          <w:b/>
          <w:sz w:val="20"/>
          <w:lang w:val="nl-NL"/>
        </w:rPr>
        <w:fldChar w:fldCharType="end"/>
      </w:r>
      <w:r w:rsidRPr="003F27C1">
        <w:rPr>
          <w:rFonts w:ascii="Arial" w:hAnsi="Arial" w:cs="Arial"/>
          <w:sz w:val="20"/>
          <w:lang w:val="nl-NL"/>
        </w:rPr>
        <w:t xml:space="preserve"> </w:t>
      </w:r>
      <w:r w:rsidRPr="003F27C1">
        <w:rPr>
          <w:rFonts w:ascii="Arial" w:hAnsi="Arial" w:cs="Arial"/>
          <w:b/>
          <w:sz w:val="20"/>
          <w:lang w:val="nl-NL"/>
        </w:rPr>
        <w:tab/>
        <w:t>Stofwisselingstype, voortplanting, overleving en verspreiding</w:t>
      </w:r>
    </w:p>
    <w:p w14:paraId="38CF438A"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4</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 xml:space="preserve">Hier kan een keuze worden gemaakt uit o.a. de volgende </w:t>
      </w:r>
      <w:proofErr w:type="spellStart"/>
      <w:r w:rsidRPr="003F27C1">
        <w:rPr>
          <w:rFonts w:ascii="Arial" w:hAnsi="Arial" w:cs="Arial"/>
          <w:sz w:val="20"/>
          <w:lang w:val="nl-NL"/>
        </w:rPr>
        <w:t>stofwissellingstypen</w:t>
      </w:r>
      <w:proofErr w:type="spellEnd"/>
      <w:r w:rsidRPr="003F27C1">
        <w:rPr>
          <w:rFonts w:ascii="Arial" w:hAnsi="Arial" w:cs="Arial"/>
          <w:sz w:val="20"/>
          <w:lang w:val="nl-NL"/>
        </w:rPr>
        <w:t xml:space="preserve">: autotroof, </w:t>
      </w:r>
      <w:proofErr w:type="spellStart"/>
      <w:r w:rsidRPr="003F27C1">
        <w:rPr>
          <w:rFonts w:ascii="Arial" w:hAnsi="Arial" w:cs="Arial"/>
          <w:sz w:val="20"/>
          <w:lang w:val="nl-NL"/>
        </w:rPr>
        <w:t>heterotroof</w:t>
      </w:r>
      <w:proofErr w:type="spellEnd"/>
      <w:r w:rsidRPr="003F27C1">
        <w:rPr>
          <w:rFonts w:ascii="Arial" w:hAnsi="Arial" w:cs="Arial"/>
          <w:sz w:val="20"/>
          <w:lang w:val="nl-NL"/>
        </w:rPr>
        <w:t xml:space="preserve">, </w:t>
      </w:r>
      <w:proofErr w:type="spellStart"/>
      <w:r w:rsidRPr="003F27C1">
        <w:rPr>
          <w:rFonts w:ascii="Arial" w:hAnsi="Arial" w:cs="Arial"/>
          <w:sz w:val="20"/>
          <w:lang w:val="nl-NL"/>
        </w:rPr>
        <w:t>fototroof</w:t>
      </w:r>
      <w:proofErr w:type="spellEnd"/>
      <w:r w:rsidRPr="003F27C1">
        <w:rPr>
          <w:rFonts w:ascii="Arial" w:hAnsi="Arial" w:cs="Arial"/>
          <w:sz w:val="20"/>
          <w:lang w:val="nl-NL"/>
        </w:rPr>
        <w:t xml:space="preserve">, </w:t>
      </w:r>
      <w:proofErr w:type="spellStart"/>
      <w:r w:rsidRPr="003F27C1">
        <w:rPr>
          <w:rFonts w:ascii="Arial" w:hAnsi="Arial" w:cs="Arial"/>
          <w:sz w:val="20"/>
          <w:lang w:val="nl-NL"/>
        </w:rPr>
        <w:t>chemotroof</w:t>
      </w:r>
      <w:proofErr w:type="spellEnd"/>
      <w:r w:rsidRPr="003F27C1">
        <w:rPr>
          <w:rFonts w:ascii="Arial" w:hAnsi="Arial" w:cs="Arial"/>
          <w:sz w:val="20"/>
          <w:lang w:val="nl-NL"/>
        </w:rPr>
        <w:t xml:space="preserve">, </w:t>
      </w:r>
      <w:proofErr w:type="spellStart"/>
      <w:r w:rsidRPr="003F27C1">
        <w:rPr>
          <w:rFonts w:ascii="Arial" w:hAnsi="Arial" w:cs="Arial"/>
          <w:sz w:val="20"/>
          <w:lang w:val="nl-NL"/>
        </w:rPr>
        <w:t>organotroof</w:t>
      </w:r>
      <w:proofErr w:type="spellEnd"/>
      <w:r w:rsidRPr="003F27C1">
        <w:rPr>
          <w:rFonts w:ascii="Arial" w:hAnsi="Arial" w:cs="Arial"/>
          <w:sz w:val="20"/>
          <w:lang w:val="nl-NL"/>
        </w:rPr>
        <w:t xml:space="preserve">, </w:t>
      </w:r>
      <w:proofErr w:type="spellStart"/>
      <w:r w:rsidRPr="003F27C1">
        <w:rPr>
          <w:rFonts w:ascii="Arial" w:hAnsi="Arial" w:cs="Arial"/>
          <w:sz w:val="20"/>
          <w:lang w:val="nl-NL"/>
        </w:rPr>
        <w:t>lithotroof</w:t>
      </w:r>
      <w:proofErr w:type="spellEnd"/>
      <w:r w:rsidRPr="003F27C1">
        <w:rPr>
          <w:rFonts w:ascii="Arial" w:hAnsi="Arial" w:cs="Arial"/>
          <w:sz w:val="20"/>
          <w:lang w:val="nl-NL"/>
        </w:rPr>
        <w:t>, obligaat aeroob, facultatief anaëroob, obligaat anaëroob.</w:t>
      </w:r>
    </w:p>
    <w:p w14:paraId="025EC8F2"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4</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Bij deze vraag gaat het om activiteit in: koolstofkringloop  (methaanvorming, afbraak biopolymeren zoals cellulose en lignine); stikstofkringloop (</w:t>
      </w:r>
      <w:proofErr w:type="spellStart"/>
      <w:r w:rsidRPr="003F27C1">
        <w:rPr>
          <w:rFonts w:ascii="Arial" w:hAnsi="Arial" w:cs="Arial"/>
          <w:sz w:val="20"/>
          <w:lang w:val="nl-NL"/>
        </w:rPr>
        <w:t>symbiontische</w:t>
      </w:r>
      <w:proofErr w:type="spellEnd"/>
      <w:r w:rsidRPr="003F27C1">
        <w:rPr>
          <w:rFonts w:ascii="Arial" w:hAnsi="Arial" w:cs="Arial"/>
          <w:sz w:val="20"/>
          <w:lang w:val="nl-NL"/>
        </w:rPr>
        <w:t xml:space="preserve"> stikstoffixatie, </w:t>
      </w:r>
      <w:proofErr w:type="spellStart"/>
      <w:r w:rsidRPr="003F27C1">
        <w:rPr>
          <w:rFonts w:ascii="Arial" w:hAnsi="Arial" w:cs="Arial"/>
          <w:sz w:val="20"/>
          <w:lang w:val="nl-NL"/>
        </w:rPr>
        <w:t>vrijlevende</w:t>
      </w:r>
      <w:proofErr w:type="spellEnd"/>
      <w:r w:rsidRPr="003F27C1">
        <w:rPr>
          <w:rFonts w:ascii="Arial" w:hAnsi="Arial" w:cs="Arial"/>
          <w:sz w:val="20"/>
          <w:lang w:val="nl-NL"/>
        </w:rPr>
        <w:t xml:space="preserve"> stikstoffixatie, nitraatreductie, nitrificatie, denitrificatie); fosfor-/fosfaatkringloop; zwavel-/sulfaatkringloop (in de </w:t>
      </w:r>
      <w:proofErr w:type="spellStart"/>
      <w:r w:rsidRPr="003F27C1">
        <w:rPr>
          <w:rFonts w:ascii="Arial" w:hAnsi="Arial" w:cs="Arial"/>
          <w:sz w:val="20"/>
          <w:lang w:val="nl-NL"/>
        </w:rPr>
        <w:t>assimilatorische</w:t>
      </w:r>
      <w:proofErr w:type="spellEnd"/>
      <w:r w:rsidRPr="003F27C1">
        <w:rPr>
          <w:rFonts w:ascii="Arial" w:hAnsi="Arial" w:cs="Arial"/>
          <w:sz w:val="20"/>
          <w:lang w:val="nl-NL"/>
        </w:rPr>
        <w:t xml:space="preserve"> sulfaatreductie, </w:t>
      </w:r>
      <w:proofErr w:type="spellStart"/>
      <w:r w:rsidRPr="003F27C1">
        <w:rPr>
          <w:rFonts w:ascii="Arial" w:hAnsi="Arial" w:cs="Arial"/>
          <w:sz w:val="20"/>
          <w:lang w:val="nl-NL"/>
        </w:rPr>
        <w:t>desulfuricatie</w:t>
      </w:r>
      <w:proofErr w:type="spellEnd"/>
      <w:r w:rsidRPr="003F27C1">
        <w:rPr>
          <w:rFonts w:ascii="Arial" w:hAnsi="Arial" w:cs="Arial"/>
          <w:sz w:val="20"/>
          <w:lang w:val="nl-NL"/>
        </w:rPr>
        <w:t xml:space="preserve">, </w:t>
      </w:r>
      <w:proofErr w:type="spellStart"/>
      <w:r w:rsidRPr="003F27C1">
        <w:rPr>
          <w:rFonts w:ascii="Arial" w:hAnsi="Arial" w:cs="Arial"/>
          <w:sz w:val="20"/>
          <w:lang w:val="nl-NL"/>
        </w:rPr>
        <w:t>dissimilatorische</w:t>
      </w:r>
      <w:proofErr w:type="spellEnd"/>
      <w:r w:rsidRPr="003F27C1">
        <w:rPr>
          <w:rFonts w:ascii="Arial" w:hAnsi="Arial" w:cs="Arial"/>
          <w:sz w:val="20"/>
          <w:lang w:val="nl-NL"/>
        </w:rPr>
        <w:t xml:space="preserve"> sulfaatreductie, </w:t>
      </w:r>
      <w:proofErr w:type="spellStart"/>
      <w:r w:rsidRPr="003F27C1">
        <w:rPr>
          <w:rFonts w:ascii="Arial" w:hAnsi="Arial" w:cs="Arial"/>
          <w:sz w:val="20"/>
          <w:lang w:val="nl-NL"/>
        </w:rPr>
        <w:t>dissimilatorische</w:t>
      </w:r>
      <w:proofErr w:type="spellEnd"/>
      <w:r w:rsidRPr="003F27C1">
        <w:rPr>
          <w:rFonts w:ascii="Arial" w:hAnsi="Arial" w:cs="Arial"/>
          <w:sz w:val="20"/>
          <w:lang w:val="nl-NL"/>
        </w:rPr>
        <w:t xml:space="preserve"> zwavelreductie) bijv. de ontzwaveling van steenkool; of in kringlopen van metalen of in zgn. </w:t>
      </w:r>
      <w:proofErr w:type="spellStart"/>
      <w:r w:rsidRPr="003F27C1">
        <w:rPr>
          <w:rFonts w:ascii="Arial" w:hAnsi="Arial" w:cs="Arial"/>
          <w:sz w:val="20"/>
          <w:lang w:val="nl-NL"/>
        </w:rPr>
        <w:t>suppresieve</w:t>
      </w:r>
      <w:proofErr w:type="spellEnd"/>
      <w:r w:rsidRPr="003F27C1">
        <w:rPr>
          <w:rFonts w:ascii="Arial" w:hAnsi="Arial" w:cs="Arial"/>
          <w:sz w:val="20"/>
          <w:lang w:val="nl-NL"/>
        </w:rPr>
        <w:t xml:space="preserve"> gronden.</w:t>
      </w:r>
    </w:p>
    <w:p w14:paraId="094FAE28"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4</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 xml:space="preserve">Bij dit punt kan o.a. één van de volgende mogelijkheden worden aangegeven: psychrofiel (tot 20 </w:t>
      </w:r>
      <w:r w:rsidRPr="003F27C1">
        <w:rPr>
          <w:rFonts w:ascii="Arial" w:hAnsi="Arial" w:cs="Arial"/>
          <w:sz w:val="20"/>
          <w:lang w:val="nl-NL"/>
        </w:rPr>
        <w:sym w:font="Symbol" w:char="F0B0"/>
      </w:r>
      <w:r w:rsidRPr="003F27C1">
        <w:rPr>
          <w:rFonts w:ascii="Arial" w:hAnsi="Arial" w:cs="Arial"/>
          <w:sz w:val="20"/>
          <w:lang w:val="nl-NL"/>
        </w:rPr>
        <w:t xml:space="preserve">C), </w:t>
      </w:r>
      <w:proofErr w:type="spellStart"/>
      <w:r w:rsidRPr="003F27C1">
        <w:rPr>
          <w:rFonts w:ascii="Arial" w:hAnsi="Arial" w:cs="Arial"/>
          <w:sz w:val="20"/>
          <w:lang w:val="nl-NL"/>
        </w:rPr>
        <w:t>mesofiel</w:t>
      </w:r>
      <w:proofErr w:type="spellEnd"/>
      <w:r w:rsidRPr="003F27C1">
        <w:rPr>
          <w:rFonts w:ascii="Arial" w:hAnsi="Arial" w:cs="Arial"/>
          <w:sz w:val="20"/>
          <w:lang w:val="nl-NL"/>
        </w:rPr>
        <w:t xml:space="preserve"> (20 - 42 </w:t>
      </w:r>
      <w:r w:rsidRPr="003F27C1">
        <w:rPr>
          <w:rFonts w:ascii="Arial" w:hAnsi="Arial" w:cs="Arial"/>
          <w:sz w:val="20"/>
          <w:lang w:val="nl-NL"/>
        </w:rPr>
        <w:sym w:font="Symbol" w:char="F0B0"/>
      </w:r>
      <w:r w:rsidRPr="003F27C1">
        <w:rPr>
          <w:rFonts w:ascii="Arial" w:hAnsi="Arial" w:cs="Arial"/>
          <w:sz w:val="20"/>
          <w:lang w:val="nl-NL"/>
        </w:rPr>
        <w:t xml:space="preserve">C), thermotolerant (tot 50 </w:t>
      </w:r>
      <w:r w:rsidRPr="003F27C1">
        <w:rPr>
          <w:rFonts w:ascii="Arial" w:hAnsi="Arial" w:cs="Arial"/>
          <w:sz w:val="20"/>
          <w:lang w:val="nl-NL"/>
        </w:rPr>
        <w:sym w:font="Symbol" w:char="F0B0"/>
      </w:r>
      <w:r w:rsidRPr="003F27C1">
        <w:rPr>
          <w:rFonts w:ascii="Arial" w:hAnsi="Arial" w:cs="Arial"/>
          <w:sz w:val="20"/>
          <w:lang w:val="nl-NL"/>
        </w:rPr>
        <w:t xml:space="preserve">C), thermofiel (40 - 70 </w:t>
      </w:r>
      <w:r w:rsidRPr="003F27C1">
        <w:rPr>
          <w:rFonts w:ascii="Arial" w:hAnsi="Arial" w:cs="Arial"/>
          <w:sz w:val="20"/>
          <w:lang w:val="nl-NL"/>
        </w:rPr>
        <w:sym w:font="Symbol" w:char="F0B0"/>
      </w:r>
      <w:r w:rsidRPr="003F27C1">
        <w:rPr>
          <w:rFonts w:ascii="Arial" w:hAnsi="Arial" w:cs="Arial"/>
          <w:sz w:val="20"/>
          <w:lang w:val="nl-NL"/>
        </w:rPr>
        <w:t xml:space="preserve">C), extreem thermofiel (boven de 70 </w:t>
      </w:r>
      <w:r w:rsidRPr="003F27C1">
        <w:rPr>
          <w:rFonts w:ascii="Arial" w:hAnsi="Arial" w:cs="Arial"/>
          <w:sz w:val="20"/>
          <w:lang w:val="nl-NL"/>
        </w:rPr>
        <w:sym w:font="Symbol" w:char="F0B0"/>
      </w:r>
      <w:r w:rsidRPr="003F27C1">
        <w:rPr>
          <w:rFonts w:ascii="Arial" w:hAnsi="Arial" w:cs="Arial"/>
          <w:sz w:val="20"/>
          <w:lang w:val="nl-NL"/>
        </w:rPr>
        <w:t>C) en kan een toelichting worden gegeven ter verduidelijking.</w:t>
      </w:r>
    </w:p>
    <w:p w14:paraId="50D8D786"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Geef indien mogelijk ook een indicatie van de generatietijd (introductie-ecosysteem en/of het natuurlijke ecosysteem).</w:t>
      </w:r>
    </w:p>
    <w:p w14:paraId="29D119D8"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4</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4</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w:t>
      </w:r>
    </w:p>
    <w:p w14:paraId="55D94CC8"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4</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5</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 xml:space="preserve">Bij het beantwoorden van deze vraag kunnen o.a. de volgende overlevings- en verspreidingsstructuren worden genoemd: </w:t>
      </w:r>
      <w:proofErr w:type="spellStart"/>
      <w:r w:rsidRPr="003F27C1">
        <w:rPr>
          <w:rFonts w:ascii="Arial" w:hAnsi="Arial" w:cs="Arial"/>
          <w:sz w:val="20"/>
          <w:lang w:val="nl-NL"/>
        </w:rPr>
        <w:t>endosporen</w:t>
      </w:r>
      <w:proofErr w:type="spellEnd"/>
      <w:r w:rsidRPr="003F27C1">
        <w:rPr>
          <w:rFonts w:ascii="Arial" w:hAnsi="Arial" w:cs="Arial"/>
          <w:sz w:val="20"/>
          <w:lang w:val="nl-NL"/>
        </w:rPr>
        <w:t xml:space="preserve">, cysten, </w:t>
      </w:r>
      <w:proofErr w:type="spellStart"/>
      <w:r w:rsidRPr="003F27C1">
        <w:rPr>
          <w:rFonts w:ascii="Arial" w:hAnsi="Arial" w:cs="Arial"/>
          <w:sz w:val="20"/>
          <w:lang w:val="nl-NL"/>
        </w:rPr>
        <w:t>sclerotia</w:t>
      </w:r>
      <w:proofErr w:type="spellEnd"/>
      <w:r w:rsidRPr="003F27C1">
        <w:rPr>
          <w:rFonts w:ascii="Arial" w:hAnsi="Arial" w:cs="Arial"/>
          <w:sz w:val="20"/>
          <w:lang w:val="nl-NL"/>
        </w:rPr>
        <w:t>, ongeslachtelijke en geslachtelijk schimmelsporen,  overige (met een toelichting) of geen enkele.</w:t>
      </w:r>
    </w:p>
    <w:p w14:paraId="0C638248"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4</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6</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w:t>
      </w:r>
    </w:p>
    <w:p w14:paraId="6089ADAA"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r w:rsidRPr="003F27C1">
        <w:rPr>
          <w:rFonts w:ascii="Arial" w:hAnsi="Arial" w:cs="Arial"/>
          <w:sz w:val="20"/>
          <w:lang w:val="nl-NL"/>
        </w:rPr>
        <w:t xml:space="preserve"> </w:t>
      </w:r>
    </w:p>
    <w:p w14:paraId="1CD844BA"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\*ARABIC</w:instrText>
      </w:r>
      <w:r w:rsidRPr="003F27C1">
        <w:rPr>
          <w:rFonts w:ascii="Arial" w:hAnsi="Arial" w:cs="Arial"/>
          <w:b/>
          <w:sz w:val="20"/>
          <w:lang w:val="nl-NL"/>
        </w:rPr>
        <w:fldChar w:fldCharType="separate"/>
      </w:r>
      <w:r w:rsidRPr="003F27C1">
        <w:rPr>
          <w:rFonts w:ascii="Arial" w:hAnsi="Arial" w:cs="Arial"/>
          <w:b/>
          <w:noProof/>
          <w:sz w:val="20"/>
          <w:lang w:val="nl-NL"/>
        </w:rPr>
        <w:t>5</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 xml:space="preserve">SEQ level2 \h \r0 </w:instrText>
      </w:r>
      <w:r w:rsidRPr="003F27C1">
        <w:rPr>
          <w:rFonts w:ascii="Arial" w:hAnsi="Arial" w:cs="Arial"/>
          <w:b/>
          <w:sz w:val="20"/>
          <w:lang w:val="nl-NL"/>
        </w:rPr>
        <w:fldChar w:fldCharType="end"/>
      </w:r>
      <w:r w:rsidRPr="003F27C1">
        <w:rPr>
          <w:rFonts w:ascii="Arial" w:hAnsi="Arial" w:cs="Arial"/>
          <w:b/>
          <w:sz w:val="20"/>
          <w:lang w:val="nl-NL"/>
        </w:rPr>
        <w:tab/>
      </w:r>
      <w:r w:rsidRPr="003F27C1">
        <w:rPr>
          <w:rFonts w:ascii="Arial" w:hAnsi="Arial" w:cs="Arial"/>
          <w:b/>
          <w:sz w:val="20"/>
          <w:lang w:val="nl-NL"/>
        </w:rPr>
        <w:tab/>
        <w:t>Genetische elementen</w:t>
      </w:r>
    </w:p>
    <w:p w14:paraId="2FD1519D"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Onder dit kopje dient informatie gegeven te worden over de mogelijkheden die het uitgangsorganisme bezit voor overdracht van genetisch materiaal op andere micro-organismen.</w:t>
      </w:r>
    </w:p>
    <w:p w14:paraId="0C34B6CD"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5D5583E1"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\*ARABIC</w:instrText>
      </w:r>
      <w:r w:rsidRPr="003F27C1">
        <w:rPr>
          <w:rFonts w:ascii="Arial" w:hAnsi="Arial" w:cs="Arial"/>
          <w:b/>
          <w:sz w:val="20"/>
          <w:lang w:val="nl-NL"/>
        </w:rPr>
        <w:fldChar w:fldCharType="separate"/>
      </w:r>
      <w:r w:rsidRPr="003F27C1">
        <w:rPr>
          <w:rFonts w:ascii="Arial" w:hAnsi="Arial" w:cs="Arial"/>
          <w:b/>
          <w:noProof/>
          <w:sz w:val="20"/>
          <w:lang w:val="nl-NL"/>
        </w:rPr>
        <w:t>6</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 xml:space="preserve"> </w:t>
      </w:r>
      <w:r w:rsidRPr="003F27C1">
        <w:rPr>
          <w:rFonts w:ascii="Arial" w:hAnsi="Arial" w:cs="Arial"/>
          <w:b/>
          <w:sz w:val="20"/>
          <w:lang w:val="nl-NL"/>
        </w:rPr>
        <w:tab/>
        <w:t>Biologische inperking</w:t>
      </w:r>
    </w:p>
    <w:p w14:paraId="34B12B6D"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6</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 xml:space="preserve">Biologische inperking beschrijft de bijzondere eigenschappen van een organisme die de overleving en/of de verspreiding van dat organisme in het milieu beperken. Bijvoorbeeld deficiënties in metabolisme of beperkingen om succesvol te conjugeren of anderszins genetisch materiaal uit te wisselen. </w:t>
      </w:r>
    </w:p>
    <w:p w14:paraId="0BDBC287"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6</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 xml:space="preserve">In deze vraag gaat het om of het uitgangsorganisme genetisch materiaal kan overdragen op </w:t>
      </w:r>
      <w:r w:rsidRPr="003F27C1">
        <w:rPr>
          <w:rFonts w:ascii="Arial" w:hAnsi="Arial" w:cs="Arial"/>
          <w:sz w:val="20"/>
          <w:lang w:val="nl-NL"/>
        </w:rPr>
        <w:lastRenderedPageBreak/>
        <w:t>andere organismen of van andere organismen kan worden ontvangen, langs welke weg dan ook.</w:t>
      </w:r>
    </w:p>
    <w:p w14:paraId="08C264ED"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24A68E33"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\*ARABIC</w:instrText>
      </w:r>
      <w:r w:rsidRPr="003F27C1">
        <w:rPr>
          <w:rFonts w:ascii="Arial" w:hAnsi="Arial" w:cs="Arial"/>
          <w:b/>
          <w:sz w:val="20"/>
          <w:lang w:val="nl-NL"/>
        </w:rPr>
        <w:fldChar w:fldCharType="separate"/>
      </w:r>
      <w:r w:rsidRPr="003F27C1">
        <w:rPr>
          <w:rFonts w:ascii="Arial" w:hAnsi="Arial" w:cs="Arial"/>
          <w:b/>
          <w:noProof/>
          <w:sz w:val="20"/>
          <w:lang w:val="nl-NL"/>
        </w:rPr>
        <w:t>7</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 xml:space="preserve">SEQ level2 \h \r0 </w:instrText>
      </w:r>
      <w:r w:rsidRPr="003F27C1">
        <w:rPr>
          <w:rFonts w:ascii="Arial" w:hAnsi="Arial" w:cs="Arial"/>
          <w:b/>
          <w:sz w:val="20"/>
          <w:lang w:val="nl-NL"/>
        </w:rPr>
        <w:fldChar w:fldCharType="end"/>
      </w:r>
      <w:r w:rsidRPr="003F27C1">
        <w:rPr>
          <w:rFonts w:ascii="Arial" w:hAnsi="Arial" w:cs="Arial"/>
          <w:b/>
          <w:sz w:val="20"/>
          <w:lang w:val="nl-NL"/>
        </w:rPr>
        <w:tab/>
      </w:r>
      <w:r w:rsidRPr="003F27C1">
        <w:rPr>
          <w:rFonts w:ascii="Arial" w:hAnsi="Arial" w:cs="Arial"/>
          <w:b/>
          <w:sz w:val="20"/>
          <w:lang w:val="nl-NL"/>
        </w:rPr>
        <w:tab/>
        <w:t>Pathogene en schadelijke eigenschappen</w:t>
      </w:r>
    </w:p>
    <w:p w14:paraId="24A9F38D"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7</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r>
    </w:p>
    <w:p w14:paraId="26F12478"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7</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\c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level3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Indien het antwoord ja is, dient het pathogene karakter aangegeven te worden (evt. door literatuurreferenties).</w:t>
      </w:r>
    </w:p>
    <w:p w14:paraId="0C10C492"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Arial" w:hAnsi="Arial" w:cs="Arial"/>
          <w:sz w:val="20"/>
          <w:lang w:val="nl-NL"/>
        </w:rPr>
      </w:pPr>
      <w:r w:rsidRPr="003F27C1">
        <w:rPr>
          <w:rFonts w:ascii="Arial" w:hAnsi="Arial" w:cs="Arial"/>
          <w:b/>
          <w:sz w:val="20"/>
          <w:lang w:val="nl-NL"/>
        </w:rPr>
        <w:tab/>
      </w:r>
      <w:r w:rsidRPr="003F27C1">
        <w:rPr>
          <w:rFonts w:ascii="Arial" w:hAnsi="Arial" w:cs="Arial"/>
          <w:b/>
          <w:sz w:val="20"/>
          <w:lang w:val="nl-NL"/>
        </w:rPr>
        <w:tab/>
        <w:t>-</w:t>
      </w:r>
      <w:r w:rsidRPr="003F27C1">
        <w:rPr>
          <w:rFonts w:ascii="Arial" w:hAnsi="Arial" w:cs="Arial"/>
          <w:sz w:val="20"/>
          <w:lang w:val="nl-NL"/>
        </w:rPr>
        <w:tab/>
        <w:t>Hiervoor kan de classificering in de lijst voor indeling van pathogenen in de Richtlijnen van de COGEM gebruikt worden.</w:t>
      </w:r>
    </w:p>
    <w:p w14:paraId="7A51D89F"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w:t>
      </w:r>
      <w:r w:rsidRPr="003F27C1">
        <w:rPr>
          <w:rFonts w:ascii="Arial" w:hAnsi="Arial" w:cs="Arial"/>
          <w:sz w:val="20"/>
          <w:lang w:val="nl-NL"/>
        </w:rPr>
        <w:tab/>
        <w:t xml:space="preserve">De EG-Richtlijnen waar in de vraag naar wordt verwezen zijn: </w:t>
      </w:r>
    </w:p>
    <w:p w14:paraId="30F045D2"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r>
      <w:r w:rsidRPr="003F27C1">
        <w:rPr>
          <w:rFonts w:ascii="Arial" w:hAnsi="Arial" w:cs="Arial"/>
          <w:sz w:val="20"/>
          <w:lang w:val="nl-NL"/>
        </w:rPr>
        <w:tab/>
      </w:r>
      <w:r w:rsidRPr="003F27C1">
        <w:rPr>
          <w:rFonts w:ascii="Arial" w:hAnsi="Arial" w:cs="Arial"/>
          <w:sz w:val="20"/>
          <w:u w:val="single"/>
          <w:lang w:val="nl-NL"/>
        </w:rPr>
        <w:t>Richtlijn 90/679/EEG</w:t>
      </w:r>
      <w:r w:rsidRPr="003F27C1">
        <w:rPr>
          <w:rFonts w:ascii="Arial" w:hAnsi="Arial" w:cs="Arial"/>
          <w:sz w:val="20"/>
          <w:lang w:val="nl-NL"/>
        </w:rPr>
        <w:t xml:space="preserve"> inzake de bescherming van de werknemers tegen de risico's van blootstelling aan biologische agentia op het werk;</w:t>
      </w:r>
    </w:p>
    <w:p w14:paraId="0CB35F16"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Arial" w:hAnsi="Arial" w:cs="Arial"/>
          <w:sz w:val="20"/>
          <w:lang w:val="nl-NL"/>
        </w:rPr>
      </w:pPr>
      <w:r w:rsidRPr="003F27C1">
        <w:rPr>
          <w:rFonts w:ascii="Arial" w:hAnsi="Arial" w:cs="Arial"/>
          <w:sz w:val="20"/>
          <w:lang w:val="nl-NL"/>
        </w:rPr>
        <w:tab/>
        <w:t xml:space="preserve"> </w:t>
      </w:r>
      <w:r w:rsidRPr="003F27C1">
        <w:rPr>
          <w:rFonts w:ascii="Arial" w:hAnsi="Arial" w:cs="Arial"/>
          <w:sz w:val="20"/>
          <w:lang w:val="nl-NL"/>
        </w:rPr>
        <w:tab/>
      </w:r>
      <w:r w:rsidRPr="003F27C1">
        <w:rPr>
          <w:rFonts w:ascii="Arial" w:hAnsi="Arial" w:cs="Arial"/>
          <w:sz w:val="20"/>
          <w:lang w:val="nl-NL"/>
        </w:rPr>
        <w:tab/>
      </w:r>
      <w:r w:rsidRPr="003F27C1">
        <w:rPr>
          <w:rFonts w:ascii="Arial" w:hAnsi="Arial" w:cs="Arial"/>
          <w:sz w:val="20"/>
          <w:u w:val="single"/>
          <w:lang w:val="nl-NL"/>
        </w:rPr>
        <w:t>Richtlijn 77/93/EEG</w:t>
      </w:r>
      <w:r w:rsidRPr="003F27C1">
        <w:rPr>
          <w:rFonts w:ascii="Arial" w:hAnsi="Arial" w:cs="Arial"/>
          <w:sz w:val="20"/>
          <w:lang w:val="nl-NL"/>
        </w:rPr>
        <w:t xml:space="preserve"> inzake de beschermende maatregelen tegen het binnenbrengen op het grondgebied van de lidstaten van micro-organismen, die schadelijk zijn voor planten en/of plantaardige producten; </w:t>
      </w:r>
    </w:p>
    <w:p w14:paraId="585381A4"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r>
      <w:r w:rsidRPr="003F27C1">
        <w:rPr>
          <w:rFonts w:ascii="Arial" w:hAnsi="Arial" w:cs="Arial"/>
          <w:sz w:val="20"/>
          <w:lang w:val="nl-NL"/>
        </w:rPr>
        <w:tab/>
      </w:r>
      <w:r w:rsidRPr="003F27C1">
        <w:rPr>
          <w:rFonts w:ascii="Arial" w:hAnsi="Arial" w:cs="Arial"/>
          <w:sz w:val="20"/>
          <w:u w:val="single"/>
          <w:lang w:val="nl-NL"/>
        </w:rPr>
        <w:t>Richtlijnen 64/432/EEG, 64/433/EEG, 71/118/EEG, 82/894/EEG, 90/426/EEG, 91/67/EEG, 91/68/EEG, 91/69/EEG 90/424/EEG</w:t>
      </w:r>
      <w:r w:rsidRPr="003F27C1">
        <w:rPr>
          <w:rFonts w:ascii="Arial" w:hAnsi="Arial" w:cs="Arial"/>
          <w:sz w:val="20"/>
          <w:lang w:val="nl-NL"/>
        </w:rPr>
        <w:t xml:space="preserve"> inzake de gezondheid van dieren en dierlijke producten.</w:t>
      </w:r>
    </w:p>
    <w:p w14:paraId="16A168B1"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Arial" w:hAnsi="Arial" w:cs="Arial"/>
          <w:sz w:val="20"/>
          <w:lang w:val="nl-NL"/>
        </w:rPr>
      </w:pPr>
      <w:r w:rsidRPr="003F27C1">
        <w:rPr>
          <w:rFonts w:ascii="Arial" w:hAnsi="Arial" w:cs="Arial"/>
          <w:b/>
          <w:sz w:val="20"/>
          <w:lang w:val="nl-NL"/>
        </w:rPr>
        <w:tab/>
      </w:r>
      <w:r w:rsidRPr="003F27C1">
        <w:rPr>
          <w:rFonts w:ascii="Arial" w:hAnsi="Arial" w:cs="Arial"/>
          <w:b/>
          <w:sz w:val="20"/>
          <w:lang w:val="nl-NL"/>
        </w:rPr>
        <w:tab/>
        <w:t>-</w:t>
      </w:r>
      <w:r w:rsidRPr="003F27C1">
        <w:rPr>
          <w:rFonts w:ascii="Arial" w:hAnsi="Arial" w:cs="Arial"/>
          <w:sz w:val="20"/>
          <w:lang w:val="nl-NL"/>
        </w:rPr>
        <w:tab/>
        <w:t xml:space="preserve">Besteed in de beschrijving, voor zover relevant, aandacht aan: gastheerbereik, </w:t>
      </w:r>
      <w:proofErr w:type="spellStart"/>
      <w:r w:rsidRPr="003F27C1">
        <w:rPr>
          <w:rFonts w:ascii="Arial" w:hAnsi="Arial" w:cs="Arial"/>
          <w:sz w:val="20"/>
          <w:lang w:val="nl-NL"/>
        </w:rPr>
        <w:t>infectiviteit</w:t>
      </w:r>
      <w:proofErr w:type="spellEnd"/>
      <w:r w:rsidRPr="003F27C1">
        <w:rPr>
          <w:rFonts w:ascii="Arial" w:hAnsi="Arial" w:cs="Arial"/>
          <w:sz w:val="20"/>
          <w:lang w:val="nl-NL"/>
        </w:rPr>
        <w:t xml:space="preserve">, infectieweg, </w:t>
      </w:r>
      <w:proofErr w:type="spellStart"/>
      <w:r w:rsidRPr="003F27C1">
        <w:rPr>
          <w:rFonts w:ascii="Arial" w:hAnsi="Arial" w:cs="Arial"/>
          <w:sz w:val="20"/>
          <w:lang w:val="nl-NL"/>
        </w:rPr>
        <w:t>infectieuse</w:t>
      </w:r>
      <w:proofErr w:type="spellEnd"/>
      <w:r w:rsidRPr="003F27C1">
        <w:rPr>
          <w:rFonts w:ascii="Arial" w:hAnsi="Arial" w:cs="Arial"/>
          <w:sz w:val="20"/>
          <w:lang w:val="nl-NL"/>
        </w:rPr>
        <w:t xml:space="preserve"> dosis, virulentie, virulentiefactoren, allergene eigenschappen, vermogen tot het koloniseren van andere organismen, overlevingskans buiten de gastheer, antibioticaresistentie, bestaan er geschikte therapieën tegen het pathogeen, veroorzaakt het micro-organisme persistente of latente infecties. Hierbij hoeft geen rekening te worden gehouden met niet-</w:t>
      </w:r>
      <w:proofErr w:type="spellStart"/>
      <w:r w:rsidRPr="003F27C1">
        <w:rPr>
          <w:rFonts w:ascii="Arial" w:hAnsi="Arial" w:cs="Arial"/>
          <w:sz w:val="20"/>
          <w:lang w:val="nl-NL"/>
        </w:rPr>
        <w:t>immuuncompetente</w:t>
      </w:r>
      <w:proofErr w:type="spellEnd"/>
      <w:r w:rsidRPr="003F27C1">
        <w:rPr>
          <w:rFonts w:ascii="Arial" w:hAnsi="Arial" w:cs="Arial"/>
          <w:sz w:val="20"/>
          <w:lang w:val="nl-NL"/>
        </w:rPr>
        <w:t xml:space="preserve"> mensen of dieren. </w:t>
      </w:r>
    </w:p>
    <w:p w14:paraId="493A084C"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7</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\c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level3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Indien het antwoord nee is, dient het niet-pathogene karakter onderbouwd te worden (evt. door literatuurreferenties).</w:t>
      </w:r>
    </w:p>
    <w:p w14:paraId="525D15B6"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7</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 xml:space="preserve">SEQ level3 \h \r0 </w:instrText>
      </w:r>
      <w:r w:rsidRPr="003F27C1">
        <w:rPr>
          <w:rFonts w:ascii="Arial" w:hAnsi="Arial" w:cs="Arial"/>
          <w:b/>
          <w:sz w:val="20"/>
          <w:lang w:val="nl-NL"/>
        </w:rPr>
        <w:fldChar w:fldCharType="end"/>
      </w:r>
      <w:r w:rsidRPr="003F27C1">
        <w:rPr>
          <w:rFonts w:ascii="Arial" w:hAnsi="Arial" w:cs="Arial"/>
          <w:sz w:val="20"/>
          <w:lang w:val="nl-NL"/>
        </w:rPr>
        <w:tab/>
        <w:t>Aangegeven dient te worden of naast de pathogene eigenschappen zoals hierboven beschreven het micro-organisme andere eigenschappen bezit die nadelig, c.q. schadelijk zijn. Daarbij dient van de schadelijke eigenschappen te worden aangegeven op welke wijze en voor wie of welke organismen deze eigenschappen gevolgen kunnen hebben.</w:t>
      </w:r>
    </w:p>
    <w:p w14:paraId="5816D99B"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7</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Geef aan op welke wijze en onder welke omstandigheden de organismen worden gebruikt om andere (micro-)organismen te bestrijden. Geef daarbij een korte beschrijving van het mechanisme waarvan daarbij gebruik wordt gemaakt.</w:t>
      </w:r>
    </w:p>
    <w:p w14:paraId="7FA6FE20"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p>
    <w:p w14:paraId="44700444"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\*ARABIC</w:instrText>
      </w:r>
      <w:r w:rsidRPr="003F27C1">
        <w:rPr>
          <w:rFonts w:ascii="Arial" w:hAnsi="Arial" w:cs="Arial"/>
          <w:b/>
          <w:sz w:val="20"/>
          <w:lang w:val="nl-NL"/>
        </w:rPr>
        <w:fldChar w:fldCharType="separate"/>
      </w:r>
      <w:r w:rsidRPr="003F27C1">
        <w:rPr>
          <w:rFonts w:ascii="Arial" w:hAnsi="Arial" w:cs="Arial"/>
          <w:b/>
          <w:noProof/>
          <w:sz w:val="20"/>
          <w:lang w:val="nl-NL"/>
        </w:rPr>
        <w:t>8</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 xml:space="preserve">SEQ level2 \h \r0 </w:instrText>
      </w:r>
      <w:r w:rsidRPr="003F27C1">
        <w:rPr>
          <w:rFonts w:ascii="Arial" w:hAnsi="Arial" w:cs="Arial"/>
          <w:b/>
          <w:sz w:val="20"/>
          <w:lang w:val="nl-NL"/>
        </w:rPr>
        <w:fldChar w:fldCharType="end"/>
      </w:r>
      <w:r w:rsidRPr="003F27C1">
        <w:rPr>
          <w:rFonts w:ascii="Arial" w:hAnsi="Arial" w:cs="Arial"/>
          <w:b/>
          <w:sz w:val="20"/>
          <w:lang w:val="nl-NL"/>
        </w:rPr>
        <w:tab/>
      </w:r>
      <w:r w:rsidRPr="003F27C1">
        <w:rPr>
          <w:rFonts w:ascii="Arial" w:hAnsi="Arial" w:cs="Arial"/>
          <w:b/>
          <w:sz w:val="20"/>
          <w:lang w:val="nl-NL"/>
        </w:rPr>
        <w:tab/>
        <w:t>Symbiotische</w:t>
      </w:r>
      <w:r w:rsidRPr="003F27C1">
        <w:rPr>
          <w:rFonts w:ascii="Arial" w:hAnsi="Arial" w:cs="Arial"/>
          <w:sz w:val="20"/>
          <w:lang w:val="nl-NL"/>
        </w:rPr>
        <w:t xml:space="preserve"> </w:t>
      </w:r>
      <w:r w:rsidRPr="003F27C1">
        <w:rPr>
          <w:rFonts w:ascii="Arial" w:hAnsi="Arial" w:cs="Arial"/>
          <w:b/>
          <w:sz w:val="20"/>
          <w:lang w:val="nl-NL"/>
        </w:rPr>
        <w:t>relaties</w:t>
      </w:r>
    </w:p>
    <w:p w14:paraId="18607B3F"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 xml:space="preserve">Voorbeeld: </w:t>
      </w:r>
      <w:proofErr w:type="spellStart"/>
      <w:r w:rsidRPr="003F27C1">
        <w:rPr>
          <w:rFonts w:ascii="Arial" w:hAnsi="Arial" w:cs="Arial"/>
          <w:i/>
          <w:sz w:val="20"/>
          <w:lang w:val="nl-NL"/>
        </w:rPr>
        <w:t>Rhizobium</w:t>
      </w:r>
      <w:proofErr w:type="spellEnd"/>
      <w:r w:rsidRPr="003F27C1">
        <w:rPr>
          <w:rFonts w:ascii="Arial" w:hAnsi="Arial" w:cs="Arial"/>
          <w:sz w:val="20"/>
          <w:lang w:val="nl-NL"/>
        </w:rPr>
        <w:t xml:space="preserve"> met vlinderbloemigen. Een korte beschrijving wat deze symbiotische relatie inhoud.</w:t>
      </w:r>
    </w:p>
    <w:p w14:paraId="4864F1DC"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639F53D2"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\*ARABIC</w:instrText>
      </w:r>
      <w:r w:rsidRPr="003F27C1">
        <w:rPr>
          <w:rFonts w:ascii="Arial" w:hAnsi="Arial" w:cs="Arial"/>
          <w:b/>
          <w:sz w:val="20"/>
          <w:lang w:val="nl-NL"/>
        </w:rPr>
        <w:fldChar w:fldCharType="separate"/>
      </w:r>
      <w:r w:rsidRPr="003F27C1">
        <w:rPr>
          <w:rFonts w:ascii="Arial" w:hAnsi="Arial" w:cs="Arial"/>
          <w:b/>
          <w:noProof/>
          <w:sz w:val="20"/>
          <w:lang w:val="nl-NL"/>
        </w:rPr>
        <w:t>9</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tab/>
      </w:r>
      <w:r w:rsidRPr="003F27C1">
        <w:rPr>
          <w:rFonts w:ascii="Arial" w:hAnsi="Arial" w:cs="Arial"/>
          <w:b/>
          <w:sz w:val="20"/>
          <w:lang w:val="nl-NL"/>
        </w:rPr>
        <w:tab/>
        <w:t>Detectie- en identificatietechnieken</w:t>
      </w:r>
    </w:p>
    <w:p w14:paraId="725F8364"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9</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Naast een beschrijving van de technieken dient ook aangegeven te worden wat de gevoeligheid, betrouwbaarheid en specificiteit van de gemelde technieken is.</w:t>
      </w:r>
    </w:p>
    <w:p w14:paraId="554086F1"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9</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Naast een beschrijving van de technieken dient ook aangegeven te worden wat de gevoeligheid, betrouwbaarheid en specificiteit van de gemelde technieken is.</w:t>
      </w:r>
    </w:p>
    <w:p w14:paraId="2785AFE2"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br w:type="page"/>
      </w:r>
      <w:r w:rsidRPr="003F27C1">
        <w:rPr>
          <w:rFonts w:ascii="Arial" w:hAnsi="Arial" w:cs="Arial"/>
          <w:b/>
          <w:sz w:val="20"/>
          <w:lang w:val="nl-NL"/>
        </w:rPr>
        <w:lastRenderedPageBreak/>
        <w:fldChar w:fldCharType="begin"/>
      </w:r>
      <w:r w:rsidRPr="003F27C1">
        <w:rPr>
          <w:rFonts w:ascii="Arial" w:hAnsi="Arial" w:cs="Arial"/>
          <w:b/>
          <w:sz w:val="20"/>
          <w:lang w:val="nl-NL"/>
        </w:rPr>
        <w:instrText>SEQ level0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 xml:space="preserve">SEQ level1 \h \r0 </w:instrText>
      </w:r>
      <w:r w:rsidRPr="003F27C1">
        <w:rPr>
          <w:rFonts w:ascii="Arial" w:hAnsi="Arial" w:cs="Arial"/>
          <w:b/>
          <w:sz w:val="20"/>
          <w:lang w:val="nl-NL"/>
        </w:rPr>
        <w:fldChar w:fldCharType="end"/>
      </w:r>
      <w:r w:rsidRPr="003F27C1">
        <w:rPr>
          <w:rFonts w:ascii="Arial" w:hAnsi="Arial" w:cs="Arial"/>
          <w:b/>
          <w:sz w:val="20"/>
          <w:lang w:val="nl-NL"/>
        </w:rPr>
        <w:fldChar w:fldCharType="begin"/>
      </w:r>
      <w:r w:rsidRPr="003F27C1">
        <w:rPr>
          <w:rFonts w:ascii="Arial" w:hAnsi="Arial" w:cs="Arial"/>
          <w:b/>
          <w:sz w:val="20"/>
          <w:lang w:val="nl-NL"/>
        </w:rPr>
        <w:instrText xml:space="preserve">SEQ level2 \h \r0 </w:instrText>
      </w:r>
      <w:r w:rsidRPr="003F27C1">
        <w:rPr>
          <w:rFonts w:ascii="Arial" w:hAnsi="Arial" w:cs="Arial"/>
          <w:b/>
          <w:sz w:val="20"/>
          <w:lang w:val="nl-NL"/>
        </w:rPr>
        <w:fldChar w:fldCharType="end"/>
      </w:r>
      <w:r w:rsidRPr="003F27C1">
        <w:rPr>
          <w:rFonts w:ascii="Arial" w:hAnsi="Arial" w:cs="Arial"/>
          <w:b/>
          <w:sz w:val="20"/>
          <w:lang w:val="nl-NL"/>
        </w:rPr>
        <w:tab/>
      </w:r>
      <w:r w:rsidRPr="003F27C1">
        <w:rPr>
          <w:rFonts w:ascii="Arial" w:hAnsi="Arial" w:cs="Arial"/>
          <w:b/>
          <w:sz w:val="20"/>
          <w:lang w:val="nl-NL"/>
        </w:rPr>
        <w:tab/>
        <w:t>GEGEVENS OVER DE GENETISCHE MODIFICATIE</w:t>
      </w:r>
    </w:p>
    <w:p w14:paraId="4EB92CE5"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30FC2515"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tab/>
      </w:r>
      <w:r w:rsidRPr="003F27C1">
        <w:rPr>
          <w:rFonts w:ascii="Arial" w:hAnsi="Arial" w:cs="Arial"/>
          <w:b/>
          <w:sz w:val="20"/>
          <w:lang w:val="nl-NL"/>
        </w:rPr>
        <w:tab/>
        <w:t xml:space="preserve">Algemene gegevens over de genetische modificatie </w:t>
      </w:r>
    </w:p>
    <w:p w14:paraId="542772F1"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 xml:space="preserve">Voor het type genetische modificatie kan men kiezen uit: insertie van genetisch materiaal, plaatsgerichte mutagenese/baseverandering, deletie van genetisch materiaal, celfusie of protoplastfusie of anderszins. Indien sprake is van deletie van genetisch materiaal kunnen de vragen onder 3.2 worden overgeslagen. Geef in geval de modificatie een deletie betreft aan wat is </w:t>
      </w:r>
      <w:proofErr w:type="spellStart"/>
      <w:r w:rsidRPr="003F27C1">
        <w:rPr>
          <w:rFonts w:ascii="Arial" w:hAnsi="Arial" w:cs="Arial"/>
          <w:sz w:val="20"/>
          <w:lang w:val="nl-NL"/>
        </w:rPr>
        <w:t>gedeleteerd</w:t>
      </w:r>
      <w:proofErr w:type="spellEnd"/>
      <w:r w:rsidRPr="003F27C1">
        <w:rPr>
          <w:rFonts w:ascii="Arial" w:hAnsi="Arial" w:cs="Arial"/>
          <w:sz w:val="20"/>
          <w:lang w:val="nl-NL"/>
        </w:rPr>
        <w:t xml:space="preserve"> door de vragen bij 3.3 te lezen als gaande over de deletie in plaats van de insertie.</w:t>
      </w:r>
    </w:p>
    <w:p w14:paraId="08715900"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 xml:space="preserve">Voor de methode die is gebruikt voor de introductie van het genetische materiaal in het micro-organisme kan o.a. worden gekozen uit: transformatie, DNA </w:t>
      </w:r>
      <w:proofErr w:type="spellStart"/>
      <w:r w:rsidRPr="003F27C1">
        <w:rPr>
          <w:rFonts w:ascii="Arial" w:hAnsi="Arial" w:cs="Arial"/>
          <w:sz w:val="20"/>
          <w:lang w:val="nl-NL"/>
        </w:rPr>
        <w:t>elektroporatie</w:t>
      </w:r>
      <w:proofErr w:type="spellEnd"/>
      <w:r w:rsidRPr="003F27C1">
        <w:rPr>
          <w:rFonts w:ascii="Arial" w:hAnsi="Arial" w:cs="Arial"/>
          <w:sz w:val="20"/>
          <w:lang w:val="nl-NL"/>
        </w:rPr>
        <w:t>, micro</w:t>
      </w:r>
      <w:r w:rsidRPr="003F27C1">
        <w:rPr>
          <w:rFonts w:ascii="Arial" w:hAnsi="Arial" w:cs="Arial"/>
          <w:sz w:val="20"/>
          <w:lang w:val="nl-NL"/>
        </w:rPr>
        <w:noBreakHyphen/>
        <w:t>injectie, micro</w:t>
      </w:r>
      <w:r w:rsidRPr="003F27C1">
        <w:rPr>
          <w:rFonts w:ascii="Arial" w:hAnsi="Arial" w:cs="Arial"/>
          <w:sz w:val="20"/>
          <w:lang w:val="nl-NL"/>
        </w:rPr>
        <w:noBreakHyphen/>
      </w:r>
      <w:proofErr w:type="spellStart"/>
      <w:r w:rsidRPr="003F27C1">
        <w:rPr>
          <w:rFonts w:ascii="Arial" w:hAnsi="Arial" w:cs="Arial"/>
          <w:sz w:val="20"/>
          <w:lang w:val="nl-NL"/>
        </w:rPr>
        <w:t>encapsulatie</w:t>
      </w:r>
      <w:proofErr w:type="spellEnd"/>
      <w:r w:rsidRPr="003F27C1">
        <w:rPr>
          <w:rFonts w:ascii="Arial" w:hAnsi="Arial" w:cs="Arial"/>
          <w:sz w:val="20"/>
          <w:lang w:val="nl-NL"/>
        </w:rPr>
        <w:t>, macro</w:t>
      </w:r>
      <w:r w:rsidRPr="003F27C1">
        <w:rPr>
          <w:rFonts w:ascii="Arial" w:hAnsi="Arial" w:cs="Arial"/>
          <w:sz w:val="20"/>
          <w:lang w:val="nl-NL"/>
        </w:rPr>
        <w:noBreakHyphen/>
        <w:t xml:space="preserve">injectie, schieten met een </w:t>
      </w:r>
      <w:proofErr w:type="spellStart"/>
      <w:r w:rsidRPr="003F27C1">
        <w:rPr>
          <w:rFonts w:ascii="Arial" w:hAnsi="Arial" w:cs="Arial"/>
          <w:sz w:val="20"/>
          <w:lang w:val="nl-NL"/>
        </w:rPr>
        <w:t>particle</w:t>
      </w:r>
      <w:proofErr w:type="spellEnd"/>
      <w:r w:rsidRPr="003F27C1">
        <w:rPr>
          <w:rFonts w:ascii="Arial" w:hAnsi="Arial" w:cs="Arial"/>
          <w:sz w:val="20"/>
          <w:lang w:val="nl-NL"/>
        </w:rPr>
        <w:t xml:space="preserve"> gun, of een andere manier (met toelichting). </w:t>
      </w:r>
    </w:p>
    <w:p w14:paraId="7F70197B"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0A8E84A4"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 xml:space="preserve">SEQ level2 \h \r0 </w:instrText>
      </w:r>
      <w:r w:rsidRPr="003F27C1">
        <w:rPr>
          <w:rFonts w:ascii="Arial" w:hAnsi="Arial" w:cs="Arial"/>
          <w:b/>
          <w:sz w:val="20"/>
          <w:lang w:val="nl-NL"/>
        </w:rPr>
        <w:fldChar w:fldCharType="end"/>
      </w:r>
      <w:r w:rsidRPr="003F27C1">
        <w:rPr>
          <w:rFonts w:ascii="Arial" w:hAnsi="Arial" w:cs="Arial"/>
          <w:b/>
          <w:sz w:val="20"/>
          <w:lang w:val="nl-NL"/>
        </w:rPr>
        <w:tab/>
      </w:r>
      <w:r w:rsidRPr="003F27C1">
        <w:rPr>
          <w:rFonts w:ascii="Arial" w:hAnsi="Arial" w:cs="Arial"/>
          <w:b/>
          <w:sz w:val="20"/>
          <w:lang w:val="nl-NL"/>
        </w:rPr>
        <w:tab/>
        <w:t>Vectoren</w:t>
      </w:r>
    </w:p>
    <w:p w14:paraId="18832BEC"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Vectoren zijn stukken autonoom replicerend DNA (of RNA) die worden gebruikt voor de over</w:t>
      </w:r>
      <w:r w:rsidRPr="003F27C1">
        <w:rPr>
          <w:rFonts w:ascii="Arial" w:hAnsi="Arial" w:cs="Arial"/>
          <w:sz w:val="20"/>
          <w:lang w:val="nl-NL"/>
        </w:rPr>
        <w:softHyphen/>
        <w:t>dracht van genetische informatie naar cellen. In deze vraag wordt informatie verlangd over de vectoren die zijn gebruikt voor de uiteindelijke constructie van het GGM.</w:t>
      </w:r>
    </w:p>
    <w:p w14:paraId="7B38B3E1"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In het antwoord aangeven of de vector stabiel is geïntegreerd of dat deze vrij in de cel voorkomt.</w:t>
      </w:r>
    </w:p>
    <w:p w14:paraId="4959B2F4"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 xml:space="preserve">Voor de vector kan o.a. uit de volgende reeks worden gekozen: plasmide (smal gastheerbereik, breed gastheerbereik), bacteriofaag, virus, </w:t>
      </w:r>
      <w:proofErr w:type="spellStart"/>
      <w:r w:rsidRPr="003F27C1">
        <w:rPr>
          <w:rFonts w:ascii="Arial" w:hAnsi="Arial" w:cs="Arial"/>
          <w:sz w:val="20"/>
          <w:lang w:val="nl-NL"/>
        </w:rPr>
        <w:t>cosmide</w:t>
      </w:r>
      <w:proofErr w:type="spellEnd"/>
      <w:r w:rsidRPr="003F27C1">
        <w:rPr>
          <w:rFonts w:ascii="Arial" w:hAnsi="Arial" w:cs="Arial"/>
          <w:sz w:val="20"/>
          <w:lang w:val="nl-NL"/>
        </w:rPr>
        <w:t xml:space="preserve">, </w:t>
      </w:r>
      <w:proofErr w:type="spellStart"/>
      <w:r w:rsidRPr="003F27C1">
        <w:rPr>
          <w:rFonts w:ascii="Arial" w:hAnsi="Arial" w:cs="Arial"/>
          <w:sz w:val="20"/>
          <w:lang w:val="nl-NL"/>
        </w:rPr>
        <w:t>fagemide</w:t>
      </w:r>
      <w:proofErr w:type="spellEnd"/>
      <w:r w:rsidRPr="003F27C1">
        <w:rPr>
          <w:rFonts w:ascii="Arial" w:hAnsi="Arial" w:cs="Arial"/>
          <w:sz w:val="20"/>
          <w:lang w:val="nl-NL"/>
        </w:rPr>
        <w:t xml:space="preserve">, </w:t>
      </w:r>
      <w:proofErr w:type="spellStart"/>
      <w:r w:rsidRPr="003F27C1">
        <w:rPr>
          <w:rFonts w:ascii="Arial" w:hAnsi="Arial" w:cs="Arial"/>
          <w:sz w:val="20"/>
          <w:lang w:val="nl-NL"/>
        </w:rPr>
        <w:t>transposon</w:t>
      </w:r>
      <w:proofErr w:type="spellEnd"/>
      <w:r w:rsidRPr="003F27C1">
        <w:rPr>
          <w:rFonts w:ascii="Arial" w:hAnsi="Arial" w:cs="Arial"/>
          <w:sz w:val="20"/>
          <w:lang w:val="nl-NL"/>
        </w:rPr>
        <w:t xml:space="preserve">, overige (toelichten). </w:t>
      </w:r>
    </w:p>
    <w:p w14:paraId="113309FE"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4</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w:t>
      </w:r>
    </w:p>
    <w:p w14:paraId="6E131675"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5</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 xml:space="preserve">Indien het antwoord Ja is dan aangeven op basis waarvan de fenotypen te onderscheiden zijn, bijv. antibioticaresistentie of resistentie tegen zware metalen etc. </w:t>
      </w:r>
    </w:p>
    <w:p w14:paraId="6D5187C1"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6</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De gevraagde referentie mag ook dezelfde vector betreffen maar met een andere insertie dan degene vermeld in 3.3.</w:t>
      </w:r>
    </w:p>
    <w:p w14:paraId="6BD1DDB0"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7</w:t>
      </w:r>
      <w:r w:rsidRPr="003F27C1">
        <w:rPr>
          <w:rFonts w:ascii="Arial" w:hAnsi="Arial" w:cs="Arial"/>
          <w:b/>
          <w:sz w:val="20"/>
          <w:lang w:val="nl-NL"/>
        </w:rPr>
        <w:fldChar w:fldCharType="end"/>
      </w:r>
      <w:r w:rsidRPr="003F27C1">
        <w:rPr>
          <w:rFonts w:ascii="Arial" w:hAnsi="Arial" w:cs="Arial"/>
          <w:b/>
          <w:sz w:val="20"/>
          <w:lang w:val="nl-NL"/>
        </w:rPr>
        <w:t>.</w:t>
      </w:r>
    </w:p>
    <w:p w14:paraId="6D329C66"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8</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Indien Ja, dan dient te worden aangegeven welke eigenschappen zijn veranderd, bijv. verandering van startpunt van replicatie (</w:t>
      </w:r>
      <w:proofErr w:type="spellStart"/>
      <w:r w:rsidRPr="003F27C1">
        <w:rPr>
          <w:rFonts w:ascii="Arial" w:hAnsi="Arial" w:cs="Arial"/>
          <w:sz w:val="20"/>
          <w:lang w:val="nl-NL"/>
        </w:rPr>
        <w:t>ori</w:t>
      </w:r>
      <w:proofErr w:type="spellEnd"/>
      <w:r w:rsidRPr="003F27C1">
        <w:rPr>
          <w:rFonts w:ascii="Arial" w:hAnsi="Arial" w:cs="Arial"/>
          <w:sz w:val="20"/>
          <w:lang w:val="nl-NL"/>
        </w:rPr>
        <w:t xml:space="preserve">) kan tot gevolg hebben dat de host range is veranderd in een brede host range, een ander </w:t>
      </w:r>
      <w:proofErr w:type="spellStart"/>
      <w:r w:rsidRPr="003F27C1">
        <w:rPr>
          <w:rFonts w:ascii="Arial" w:hAnsi="Arial" w:cs="Arial"/>
          <w:sz w:val="20"/>
          <w:lang w:val="nl-NL"/>
        </w:rPr>
        <w:t>selectiemarkergen</w:t>
      </w:r>
      <w:proofErr w:type="spellEnd"/>
      <w:r w:rsidRPr="003F27C1">
        <w:rPr>
          <w:rFonts w:ascii="Arial" w:hAnsi="Arial" w:cs="Arial"/>
          <w:sz w:val="20"/>
          <w:lang w:val="nl-NL"/>
        </w:rPr>
        <w:t>, etc. Alle veranderingen in de vector(en) dienen te worden aan</w:t>
      </w:r>
      <w:r w:rsidRPr="003F27C1">
        <w:rPr>
          <w:rFonts w:ascii="Arial" w:hAnsi="Arial" w:cs="Arial"/>
          <w:sz w:val="20"/>
          <w:lang w:val="nl-NL"/>
        </w:rPr>
        <w:softHyphen/>
        <w:t xml:space="preserve">gegeven. </w:t>
      </w:r>
    </w:p>
    <w:p w14:paraId="49A6F1CF"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9</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 xml:space="preserve">Voeg aan de beschrijving van de vector ter verduidelijking een schematische weergave toe. Geef daarin ook de onderlinge afstanden van de onderdelen aan. Besteed bij het beschrijven van de vector aandacht aan: </w:t>
      </w:r>
    </w:p>
    <w:p w14:paraId="24977CAD"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w:t>
      </w:r>
      <w:r w:rsidRPr="003F27C1">
        <w:rPr>
          <w:rFonts w:ascii="Arial" w:hAnsi="Arial" w:cs="Arial"/>
          <w:sz w:val="20"/>
          <w:lang w:val="nl-NL"/>
        </w:rPr>
        <w:tab/>
        <w:t>startpunten van replicatie ("</w:t>
      </w:r>
      <w:proofErr w:type="spellStart"/>
      <w:r w:rsidRPr="003F27C1">
        <w:rPr>
          <w:rFonts w:ascii="Arial" w:hAnsi="Arial" w:cs="Arial"/>
          <w:sz w:val="20"/>
          <w:lang w:val="nl-NL"/>
        </w:rPr>
        <w:t>ori's</w:t>
      </w:r>
      <w:proofErr w:type="spellEnd"/>
      <w:r w:rsidRPr="003F27C1">
        <w:rPr>
          <w:rFonts w:ascii="Arial" w:hAnsi="Arial" w:cs="Arial"/>
          <w:sz w:val="20"/>
          <w:lang w:val="nl-NL"/>
        </w:rPr>
        <w:t xml:space="preserve">"); </w:t>
      </w:r>
    </w:p>
    <w:p w14:paraId="6296B098"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w:t>
      </w:r>
      <w:r w:rsidRPr="003F27C1">
        <w:rPr>
          <w:rFonts w:ascii="Arial" w:hAnsi="Arial" w:cs="Arial"/>
          <w:sz w:val="20"/>
          <w:lang w:val="nl-NL"/>
        </w:rPr>
        <w:tab/>
        <w:t xml:space="preserve">merkergenen, open leesramen, regulerende sequenties (zoals promotoren, </w:t>
      </w:r>
      <w:proofErr w:type="spellStart"/>
      <w:r w:rsidRPr="003F27C1">
        <w:rPr>
          <w:rFonts w:ascii="Arial" w:hAnsi="Arial" w:cs="Arial"/>
          <w:sz w:val="20"/>
          <w:lang w:val="nl-NL"/>
        </w:rPr>
        <w:t>terminatoren</w:t>
      </w:r>
      <w:proofErr w:type="spellEnd"/>
      <w:r w:rsidRPr="003F27C1">
        <w:rPr>
          <w:rFonts w:ascii="Arial" w:hAnsi="Arial" w:cs="Arial"/>
          <w:sz w:val="20"/>
          <w:lang w:val="nl-NL"/>
        </w:rPr>
        <w:t xml:space="preserve">, </w:t>
      </w:r>
      <w:proofErr w:type="spellStart"/>
      <w:r w:rsidRPr="003F27C1">
        <w:rPr>
          <w:rFonts w:ascii="Arial" w:hAnsi="Arial" w:cs="Arial"/>
          <w:sz w:val="20"/>
          <w:lang w:val="nl-NL"/>
        </w:rPr>
        <w:t>enhancers</w:t>
      </w:r>
      <w:proofErr w:type="spellEnd"/>
      <w:r w:rsidRPr="003F27C1">
        <w:rPr>
          <w:rFonts w:ascii="Arial" w:hAnsi="Arial" w:cs="Arial"/>
          <w:sz w:val="20"/>
          <w:lang w:val="nl-NL"/>
        </w:rPr>
        <w:t xml:space="preserve">, introns, </w:t>
      </w:r>
      <w:proofErr w:type="spellStart"/>
      <w:r w:rsidRPr="003F27C1">
        <w:rPr>
          <w:rFonts w:ascii="Arial" w:hAnsi="Arial" w:cs="Arial"/>
          <w:sz w:val="20"/>
          <w:lang w:val="nl-NL"/>
        </w:rPr>
        <w:t>targetting</w:t>
      </w:r>
      <w:proofErr w:type="spellEnd"/>
      <w:r w:rsidRPr="003F27C1">
        <w:rPr>
          <w:rFonts w:ascii="Arial" w:hAnsi="Arial" w:cs="Arial"/>
          <w:sz w:val="20"/>
          <w:lang w:val="nl-NL"/>
        </w:rPr>
        <w:t xml:space="preserve"> signalen) of sequenties die genetische stabiliteit beïnvloeden (zoals </w:t>
      </w:r>
      <w:proofErr w:type="spellStart"/>
      <w:r w:rsidRPr="003F27C1">
        <w:rPr>
          <w:rFonts w:ascii="Arial" w:hAnsi="Arial" w:cs="Arial"/>
          <w:sz w:val="20"/>
          <w:lang w:val="nl-NL"/>
        </w:rPr>
        <w:t>transposons</w:t>
      </w:r>
      <w:proofErr w:type="spellEnd"/>
      <w:r w:rsidRPr="003F27C1">
        <w:rPr>
          <w:rFonts w:ascii="Arial" w:hAnsi="Arial" w:cs="Arial"/>
          <w:sz w:val="20"/>
          <w:lang w:val="nl-NL"/>
        </w:rPr>
        <w:t xml:space="preserve"> of </w:t>
      </w:r>
      <w:proofErr w:type="spellStart"/>
      <w:r w:rsidRPr="003F27C1">
        <w:rPr>
          <w:rFonts w:ascii="Arial" w:hAnsi="Arial" w:cs="Arial"/>
          <w:sz w:val="20"/>
          <w:lang w:val="nl-NL"/>
        </w:rPr>
        <w:t>transposonuiteinden</w:t>
      </w:r>
      <w:proofErr w:type="spellEnd"/>
      <w:r w:rsidRPr="003F27C1">
        <w:rPr>
          <w:rFonts w:ascii="Arial" w:hAnsi="Arial" w:cs="Arial"/>
          <w:sz w:val="20"/>
          <w:lang w:val="nl-NL"/>
        </w:rPr>
        <w:t xml:space="preserve"> etc.; </w:t>
      </w:r>
    </w:p>
    <w:p w14:paraId="4A019674"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w:t>
      </w:r>
      <w:r w:rsidRPr="003F27C1">
        <w:rPr>
          <w:rFonts w:ascii="Arial" w:hAnsi="Arial" w:cs="Arial"/>
          <w:sz w:val="20"/>
          <w:lang w:val="nl-NL"/>
        </w:rPr>
        <w:tab/>
        <w:t>de grootte en de functies van de gecodeerde eiwitten;</w:t>
      </w:r>
    </w:p>
    <w:p w14:paraId="39F5B4CF"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w:t>
      </w:r>
      <w:r w:rsidRPr="003F27C1">
        <w:rPr>
          <w:rFonts w:ascii="Arial" w:hAnsi="Arial" w:cs="Arial"/>
          <w:sz w:val="20"/>
          <w:lang w:val="nl-NL"/>
        </w:rPr>
        <w:tab/>
        <w:t xml:space="preserve">onbekende sequenties die op de vector voorkomen; </w:t>
      </w:r>
    </w:p>
    <w:p w14:paraId="22264CC8"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In specifieke gevallen dienen de volgende gegevens te worden vermeld:</w:t>
      </w:r>
    </w:p>
    <w:p w14:paraId="325C577E"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 xml:space="preserve">bij een plasmide als vector: </w:t>
      </w:r>
    </w:p>
    <w:p w14:paraId="1B955784"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1728" w:hanging="1728"/>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r>
      <w:r w:rsidRPr="003F27C1">
        <w:rPr>
          <w:rFonts w:ascii="Arial" w:hAnsi="Arial" w:cs="Arial"/>
          <w:sz w:val="20"/>
          <w:lang w:val="nl-NL"/>
        </w:rPr>
        <w:tab/>
        <w:t>*</w:t>
      </w:r>
      <w:r w:rsidRPr="003F27C1">
        <w:rPr>
          <w:rFonts w:ascii="Arial" w:hAnsi="Arial" w:cs="Arial"/>
          <w:sz w:val="20"/>
          <w:lang w:val="nl-NL"/>
        </w:rPr>
        <w:tab/>
        <w:t xml:space="preserve">is het mobiliseerbaar; zo ja, welke genen zijn daarvoor verantwoordelijk en wat is de mobilisatiefrequentie; </w:t>
      </w:r>
    </w:p>
    <w:p w14:paraId="4B4B1528"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1728" w:hanging="1728"/>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r>
      <w:r w:rsidRPr="003F27C1">
        <w:rPr>
          <w:rFonts w:ascii="Arial" w:hAnsi="Arial" w:cs="Arial"/>
          <w:sz w:val="20"/>
          <w:lang w:val="nl-NL"/>
        </w:rPr>
        <w:tab/>
        <w:t>*</w:t>
      </w:r>
      <w:r w:rsidRPr="003F27C1">
        <w:rPr>
          <w:rFonts w:ascii="Arial" w:hAnsi="Arial" w:cs="Arial"/>
          <w:sz w:val="20"/>
          <w:lang w:val="nl-NL"/>
        </w:rPr>
        <w:tab/>
        <w:t>is het zelfoverdraagbaar; zo ja, met welke frequentie;</w:t>
      </w:r>
    </w:p>
    <w:p w14:paraId="1A776DD5"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 xml:space="preserve">bij bacteriofaag als vector: </w:t>
      </w:r>
    </w:p>
    <w:p w14:paraId="72BD5719"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1728" w:hanging="1728"/>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r>
      <w:r w:rsidRPr="003F27C1">
        <w:rPr>
          <w:rFonts w:ascii="Arial" w:hAnsi="Arial" w:cs="Arial"/>
          <w:sz w:val="20"/>
          <w:lang w:val="nl-NL"/>
        </w:rPr>
        <w:tab/>
        <w:t>*</w:t>
      </w:r>
      <w:r w:rsidRPr="003F27C1">
        <w:rPr>
          <w:rFonts w:ascii="Arial" w:hAnsi="Arial" w:cs="Arial"/>
          <w:sz w:val="20"/>
          <w:lang w:val="nl-NL"/>
        </w:rPr>
        <w:tab/>
        <w:t>is de -faag getemperd of lytisch;</w:t>
      </w:r>
    </w:p>
    <w:p w14:paraId="64C3484D"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1728" w:hanging="1728"/>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r>
      <w:r w:rsidRPr="003F27C1">
        <w:rPr>
          <w:rFonts w:ascii="Arial" w:hAnsi="Arial" w:cs="Arial"/>
          <w:sz w:val="20"/>
          <w:lang w:val="nl-NL"/>
        </w:rPr>
        <w:tab/>
        <w:t>*</w:t>
      </w:r>
      <w:r w:rsidRPr="003F27C1">
        <w:rPr>
          <w:rFonts w:ascii="Arial" w:hAnsi="Arial" w:cs="Arial"/>
          <w:sz w:val="20"/>
          <w:lang w:val="nl-NL"/>
        </w:rPr>
        <w:tab/>
        <w:t xml:space="preserve">is de -faag </w:t>
      </w:r>
      <w:proofErr w:type="spellStart"/>
      <w:r w:rsidRPr="003F27C1">
        <w:rPr>
          <w:rFonts w:ascii="Arial" w:hAnsi="Arial" w:cs="Arial"/>
          <w:sz w:val="20"/>
          <w:lang w:val="nl-NL"/>
        </w:rPr>
        <w:t>transducerend</w:t>
      </w:r>
      <w:proofErr w:type="spellEnd"/>
      <w:r w:rsidRPr="003F27C1">
        <w:rPr>
          <w:rFonts w:ascii="Arial" w:hAnsi="Arial" w:cs="Arial"/>
          <w:sz w:val="20"/>
          <w:lang w:val="nl-NL"/>
        </w:rPr>
        <w:t xml:space="preserve">; </w:t>
      </w:r>
    </w:p>
    <w:p w14:paraId="32B9934E"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 xml:space="preserve">bij een DNA of RNA virus als vector: </w:t>
      </w:r>
    </w:p>
    <w:p w14:paraId="1454EF4E"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1728" w:hanging="1728"/>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r>
      <w:r w:rsidRPr="003F27C1">
        <w:rPr>
          <w:rFonts w:ascii="Arial" w:hAnsi="Arial" w:cs="Arial"/>
          <w:sz w:val="20"/>
          <w:lang w:val="nl-NL"/>
        </w:rPr>
        <w:tab/>
        <w:t>*</w:t>
      </w:r>
      <w:r w:rsidRPr="003F27C1">
        <w:rPr>
          <w:rFonts w:ascii="Arial" w:hAnsi="Arial" w:cs="Arial"/>
          <w:sz w:val="20"/>
          <w:lang w:val="nl-NL"/>
        </w:rPr>
        <w:tab/>
        <w:t>kan het virus zichzelf vermeerderen in het uitgangsmicro-organisme;</w:t>
      </w:r>
    </w:p>
    <w:p w14:paraId="196D4041"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1728" w:hanging="1728"/>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r>
      <w:r w:rsidRPr="003F27C1">
        <w:rPr>
          <w:rFonts w:ascii="Arial" w:hAnsi="Arial" w:cs="Arial"/>
          <w:sz w:val="20"/>
          <w:lang w:val="nl-NL"/>
        </w:rPr>
        <w:tab/>
        <w:t>*</w:t>
      </w:r>
      <w:r w:rsidRPr="003F27C1">
        <w:rPr>
          <w:rFonts w:ascii="Arial" w:hAnsi="Arial" w:cs="Arial"/>
          <w:sz w:val="20"/>
          <w:lang w:val="nl-NL"/>
        </w:rPr>
        <w:tab/>
        <w:t xml:space="preserve">bevat de vector minder dan 2/3 van een virusgenoom; </w:t>
      </w:r>
    </w:p>
    <w:p w14:paraId="0F46CAF1"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1728" w:hanging="1728"/>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r>
      <w:r w:rsidRPr="003F27C1">
        <w:rPr>
          <w:rFonts w:ascii="Arial" w:hAnsi="Arial" w:cs="Arial"/>
          <w:sz w:val="20"/>
          <w:lang w:val="nl-NL"/>
        </w:rPr>
        <w:tab/>
        <w:t>*</w:t>
      </w:r>
      <w:r w:rsidRPr="003F27C1">
        <w:rPr>
          <w:rFonts w:ascii="Arial" w:hAnsi="Arial" w:cs="Arial"/>
          <w:sz w:val="20"/>
          <w:lang w:val="nl-NL"/>
        </w:rPr>
        <w:tab/>
        <w:t xml:space="preserve">is een helperfunctie aanwezig; </w:t>
      </w:r>
    </w:p>
    <w:p w14:paraId="29E44469"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bij een retrovirus als vector</w:t>
      </w:r>
    </w:p>
    <w:p w14:paraId="35214736"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1728" w:hanging="1728"/>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r>
      <w:r w:rsidRPr="003F27C1">
        <w:rPr>
          <w:rFonts w:ascii="Arial" w:hAnsi="Arial" w:cs="Arial"/>
          <w:sz w:val="20"/>
          <w:lang w:val="nl-NL"/>
        </w:rPr>
        <w:tab/>
        <w:t>*</w:t>
      </w:r>
      <w:r w:rsidRPr="003F27C1">
        <w:rPr>
          <w:rFonts w:ascii="Arial" w:hAnsi="Arial" w:cs="Arial"/>
          <w:sz w:val="20"/>
          <w:lang w:val="nl-NL"/>
        </w:rPr>
        <w:tab/>
        <w:t xml:space="preserve">is het virus </w:t>
      </w:r>
      <w:proofErr w:type="spellStart"/>
      <w:r w:rsidRPr="003F27C1">
        <w:rPr>
          <w:rFonts w:ascii="Arial" w:hAnsi="Arial" w:cs="Arial"/>
          <w:sz w:val="20"/>
          <w:lang w:val="nl-NL"/>
        </w:rPr>
        <w:t>amfotroop</w:t>
      </w:r>
      <w:proofErr w:type="spellEnd"/>
      <w:r w:rsidRPr="003F27C1">
        <w:rPr>
          <w:rFonts w:ascii="Arial" w:hAnsi="Arial" w:cs="Arial"/>
          <w:sz w:val="20"/>
          <w:lang w:val="nl-NL"/>
        </w:rPr>
        <w:t>/</w:t>
      </w:r>
      <w:proofErr w:type="spellStart"/>
      <w:r w:rsidRPr="003F27C1">
        <w:rPr>
          <w:rFonts w:ascii="Arial" w:hAnsi="Arial" w:cs="Arial"/>
          <w:sz w:val="20"/>
          <w:lang w:val="nl-NL"/>
        </w:rPr>
        <w:t>ecotroop</w:t>
      </w:r>
      <w:proofErr w:type="spellEnd"/>
      <w:r w:rsidRPr="003F27C1">
        <w:rPr>
          <w:rFonts w:ascii="Arial" w:hAnsi="Arial" w:cs="Arial"/>
          <w:sz w:val="20"/>
          <w:lang w:val="nl-NL"/>
        </w:rPr>
        <w:t xml:space="preserve"> </w:t>
      </w:r>
    </w:p>
    <w:p w14:paraId="58B5BF01" w14:textId="77777777" w:rsidR="00E175A8"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4F6D61C7" w14:textId="77777777" w:rsidR="00AD0629" w:rsidRPr="003F27C1" w:rsidRDefault="00AD0629">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324CF605"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 xml:space="preserve">SEQ level2 \h \r0 </w:instrText>
      </w:r>
      <w:r w:rsidRPr="003F27C1">
        <w:rPr>
          <w:rFonts w:ascii="Arial" w:hAnsi="Arial" w:cs="Arial"/>
          <w:b/>
          <w:sz w:val="20"/>
          <w:lang w:val="nl-NL"/>
        </w:rPr>
        <w:fldChar w:fldCharType="end"/>
      </w:r>
      <w:r w:rsidRPr="003F27C1">
        <w:rPr>
          <w:rFonts w:ascii="Arial" w:hAnsi="Arial" w:cs="Arial"/>
          <w:b/>
          <w:sz w:val="20"/>
          <w:lang w:val="nl-NL"/>
        </w:rPr>
        <w:tab/>
      </w:r>
      <w:r w:rsidRPr="003F27C1">
        <w:rPr>
          <w:rFonts w:ascii="Arial" w:hAnsi="Arial" w:cs="Arial"/>
          <w:b/>
          <w:sz w:val="20"/>
          <w:lang w:val="nl-NL"/>
        </w:rPr>
        <w:tab/>
        <w:t>Insertie</w:t>
      </w:r>
    </w:p>
    <w:p w14:paraId="4D86F8C7"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lastRenderedPageBreak/>
        <w:tab/>
      </w:r>
      <w:r w:rsidRPr="003F27C1">
        <w:rPr>
          <w:rFonts w:ascii="Arial" w:hAnsi="Arial" w:cs="Arial"/>
          <w:sz w:val="20"/>
          <w:lang w:val="nl-NL"/>
        </w:rPr>
        <w:tab/>
        <w:t xml:space="preserve">Insertie is al het genetische materiaal dat aan het genetische materiaal van het uitgangsmicro-organisme wordt of is toegevoegd. </w:t>
      </w:r>
    </w:p>
    <w:p w14:paraId="4E02D7C3"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sz w:val="20"/>
          <w:lang w:val="nl-NL"/>
        </w:rPr>
      </w:pPr>
    </w:p>
    <w:p w14:paraId="5E1C3C23"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 xml:space="preserve"> </w:t>
      </w:r>
      <w:r w:rsidRPr="003F27C1">
        <w:rPr>
          <w:rFonts w:ascii="Arial" w:hAnsi="Arial" w:cs="Arial"/>
          <w:sz w:val="20"/>
          <w:lang w:val="nl-NL"/>
        </w:rPr>
        <w:tab/>
        <w:t>Opbouw insertie</w:t>
      </w:r>
    </w:p>
    <w:p w14:paraId="7C3C04EB"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 xml:space="preserve">Bij de beschrijving van de opbouw van de insertie dienen alle onderdelen die uiteindelijk in het uitgangsmicro-organisme terechtkomen te worden aangegeven (ook onderdelen van de vector): </w:t>
      </w:r>
    </w:p>
    <w:p w14:paraId="2595B564"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w:t>
      </w:r>
      <w:r w:rsidRPr="003F27C1">
        <w:rPr>
          <w:rFonts w:ascii="Arial" w:hAnsi="Arial" w:cs="Arial"/>
          <w:sz w:val="20"/>
          <w:lang w:val="nl-NL"/>
        </w:rPr>
        <w:tab/>
        <w:t xml:space="preserve">promotor-, terminator-, </w:t>
      </w:r>
      <w:proofErr w:type="spellStart"/>
      <w:r w:rsidRPr="003F27C1">
        <w:rPr>
          <w:rFonts w:ascii="Arial" w:hAnsi="Arial" w:cs="Arial"/>
          <w:sz w:val="20"/>
          <w:lang w:val="nl-NL"/>
        </w:rPr>
        <w:t>enhancersequenties</w:t>
      </w:r>
      <w:proofErr w:type="spellEnd"/>
      <w:r w:rsidRPr="003F27C1">
        <w:rPr>
          <w:rFonts w:ascii="Arial" w:hAnsi="Arial" w:cs="Arial"/>
          <w:sz w:val="20"/>
          <w:lang w:val="nl-NL"/>
        </w:rPr>
        <w:t>, etc.</w:t>
      </w:r>
    </w:p>
    <w:p w14:paraId="7B5C8747"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w:t>
      </w:r>
      <w:r w:rsidRPr="003F27C1">
        <w:rPr>
          <w:rFonts w:ascii="Arial" w:hAnsi="Arial" w:cs="Arial"/>
          <w:sz w:val="20"/>
          <w:lang w:val="nl-NL"/>
        </w:rPr>
        <w:tab/>
      </w:r>
      <w:proofErr w:type="spellStart"/>
      <w:r w:rsidRPr="003F27C1">
        <w:rPr>
          <w:rFonts w:ascii="Arial" w:hAnsi="Arial" w:cs="Arial"/>
          <w:sz w:val="20"/>
          <w:lang w:val="nl-NL"/>
        </w:rPr>
        <w:t>transposons</w:t>
      </w:r>
      <w:proofErr w:type="spellEnd"/>
      <w:r w:rsidRPr="003F27C1">
        <w:rPr>
          <w:rFonts w:ascii="Arial" w:hAnsi="Arial" w:cs="Arial"/>
          <w:sz w:val="20"/>
          <w:lang w:val="nl-NL"/>
        </w:rPr>
        <w:t xml:space="preserve"> of </w:t>
      </w:r>
      <w:proofErr w:type="spellStart"/>
      <w:r w:rsidRPr="003F27C1">
        <w:rPr>
          <w:rFonts w:ascii="Arial" w:hAnsi="Arial" w:cs="Arial"/>
          <w:sz w:val="20"/>
          <w:lang w:val="nl-NL"/>
        </w:rPr>
        <w:t>transposonuiteinde</w:t>
      </w:r>
      <w:proofErr w:type="spellEnd"/>
      <w:r w:rsidRPr="003F27C1">
        <w:rPr>
          <w:rFonts w:ascii="Arial" w:hAnsi="Arial" w:cs="Arial"/>
          <w:sz w:val="20"/>
          <w:lang w:val="nl-NL"/>
        </w:rPr>
        <w:t xml:space="preserve"> sequenties, etc.</w:t>
      </w:r>
    </w:p>
    <w:p w14:paraId="27BEB9B6"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w:t>
      </w:r>
      <w:r w:rsidRPr="003F27C1">
        <w:rPr>
          <w:rFonts w:ascii="Arial" w:hAnsi="Arial" w:cs="Arial"/>
          <w:sz w:val="20"/>
          <w:lang w:val="nl-NL"/>
        </w:rPr>
        <w:tab/>
        <w:t>open leesramen: geef de functie van de gecodeerde eiwitten (vermeld waar relevant de EC nummers) en de herkomst van het gen (het organisme waaruit het gen is geïsoleerd wordt het donororganisme genoemd).</w:t>
      </w:r>
    </w:p>
    <w:p w14:paraId="5AE74BF7"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 xml:space="preserve">Beschrijf de insertie schematisch: </w:t>
      </w:r>
    </w:p>
    <w:p w14:paraId="765A1C31"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2160" w:hanging="2160"/>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 xml:space="preserve">Voorbeeld: </w:t>
      </w:r>
      <w:r w:rsidRPr="003F27C1">
        <w:rPr>
          <w:rFonts w:ascii="Arial" w:hAnsi="Arial" w:cs="Arial"/>
          <w:sz w:val="20"/>
          <w:lang w:val="nl-NL"/>
        </w:rPr>
        <w:tab/>
      </w:r>
      <w:proofErr w:type="spellStart"/>
      <w:r w:rsidRPr="003F27C1">
        <w:rPr>
          <w:rFonts w:ascii="Arial" w:hAnsi="Arial" w:cs="Arial"/>
          <w:sz w:val="20"/>
          <w:lang w:val="nl-NL"/>
        </w:rPr>
        <w:t>transposon</w:t>
      </w:r>
      <w:proofErr w:type="spellEnd"/>
      <w:r w:rsidRPr="003F27C1">
        <w:rPr>
          <w:rFonts w:ascii="Arial" w:hAnsi="Arial" w:cs="Arial"/>
          <w:sz w:val="20"/>
          <w:lang w:val="nl-NL"/>
        </w:rPr>
        <w:t xml:space="preserve"> insertie in het genoom van een micro-organisme: de volgorde van de samenstellende delen vanaf de rechter </w:t>
      </w:r>
      <w:proofErr w:type="spellStart"/>
      <w:r w:rsidRPr="003F27C1">
        <w:rPr>
          <w:rFonts w:ascii="Arial" w:hAnsi="Arial" w:cs="Arial"/>
          <w:sz w:val="20"/>
          <w:lang w:val="nl-NL"/>
        </w:rPr>
        <w:t>inverted</w:t>
      </w:r>
      <w:proofErr w:type="spellEnd"/>
      <w:r w:rsidRPr="003F27C1">
        <w:rPr>
          <w:rFonts w:ascii="Arial" w:hAnsi="Arial" w:cs="Arial"/>
          <w:sz w:val="20"/>
          <w:lang w:val="nl-NL"/>
        </w:rPr>
        <w:t xml:space="preserve"> </w:t>
      </w:r>
      <w:proofErr w:type="spellStart"/>
      <w:r w:rsidRPr="003F27C1">
        <w:rPr>
          <w:rFonts w:ascii="Arial" w:hAnsi="Arial" w:cs="Arial"/>
          <w:sz w:val="20"/>
          <w:lang w:val="nl-NL"/>
        </w:rPr>
        <w:t>repeat</w:t>
      </w:r>
      <w:proofErr w:type="spellEnd"/>
      <w:r w:rsidRPr="003F27C1">
        <w:rPr>
          <w:rFonts w:ascii="Arial" w:hAnsi="Arial" w:cs="Arial"/>
          <w:sz w:val="20"/>
          <w:lang w:val="nl-NL"/>
        </w:rPr>
        <w:t xml:space="preserve"> tot en met de linker </w:t>
      </w:r>
      <w:proofErr w:type="spellStart"/>
      <w:r w:rsidRPr="003F27C1">
        <w:rPr>
          <w:rFonts w:ascii="Arial" w:hAnsi="Arial" w:cs="Arial"/>
          <w:sz w:val="20"/>
          <w:lang w:val="nl-NL"/>
        </w:rPr>
        <w:t>inverted</w:t>
      </w:r>
      <w:proofErr w:type="spellEnd"/>
      <w:r w:rsidRPr="003F27C1">
        <w:rPr>
          <w:rFonts w:ascii="Arial" w:hAnsi="Arial" w:cs="Arial"/>
          <w:sz w:val="20"/>
          <w:lang w:val="nl-NL"/>
        </w:rPr>
        <w:t xml:space="preserve"> </w:t>
      </w:r>
      <w:proofErr w:type="spellStart"/>
      <w:r w:rsidRPr="003F27C1">
        <w:rPr>
          <w:rFonts w:ascii="Arial" w:hAnsi="Arial" w:cs="Arial"/>
          <w:sz w:val="20"/>
          <w:lang w:val="nl-NL"/>
        </w:rPr>
        <w:t>repeat</w:t>
      </w:r>
      <w:proofErr w:type="spellEnd"/>
      <w:r w:rsidRPr="003F27C1">
        <w:rPr>
          <w:rFonts w:ascii="Arial" w:hAnsi="Arial" w:cs="Arial"/>
          <w:sz w:val="20"/>
          <w:lang w:val="nl-NL"/>
        </w:rPr>
        <w:t xml:space="preserve"> </w:t>
      </w:r>
    </w:p>
    <w:tbl>
      <w:tblPr>
        <w:tblW w:w="0" w:type="auto"/>
        <w:tblInd w:w="23" w:type="dxa"/>
        <w:tblLayout w:type="fixed"/>
        <w:tblCellMar>
          <w:left w:w="0" w:type="dxa"/>
          <w:right w:w="0" w:type="dxa"/>
        </w:tblCellMar>
        <w:tblLook w:val="0000" w:firstRow="0" w:lastRow="0" w:firstColumn="0" w:lastColumn="0" w:noHBand="0" w:noVBand="0"/>
      </w:tblPr>
      <w:tblGrid>
        <w:gridCol w:w="997"/>
        <w:gridCol w:w="2380"/>
        <w:gridCol w:w="4479"/>
        <w:gridCol w:w="1166"/>
      </w:tblGrid>
      <w:tr w:rsidR="00E175A8" w:rsidRPr="003F27C1" w14:paraId="20930BBB" w14:textId="77777777">
        <w:tc>
          <w:tcPr>
            <w:tcW w:w="997" w:type="dxa"/>
            <w:tcBorders>
              <w:top w:val="double" w:sz="6" w:space="0" w:color="auto"/>
              <w:left w:val="double" w:sz="6" w:space="0" w:color="auto"/>
            </w:tcBorders>
          </w:tcPr>
          <w:p w14:paraId="79F87F5B" w14:textId="77777777" w:rsidR="00E175A8" w:rsidRPr="003F27C1" w:rsidRDefault="00E175A8">
            <w:pPr>
              <w:tabs>
                <w:tab w:val="left" w:pos="-1440"/>
                <w:tab w:val="left" w:pos="-720"/>
                <w:tab w:val="left" w:pos="0"/>
                <w:tab w:val="left" w:pos="940"/>
                <w:tab w:val="left" w:pos="2811"/>
                <w:tab w:val="left" w:pos="5760"/>
              </w:tabs>
              <w:suppressAutoHyphens/>
              <w:rPr>
                <w:rFonts w:ascii="Arial" w:hAnsi="Arial" w:cs="Arial"/>
                <w:sz w:val="20"/>
                <w:lang w:val="nl-NL"/>
              </w:rPr>
            </w:pPr>
            <w:r w:rsidRPr="003F27C1">
              <w:rPr>
                <w:rFonts w:ascii="Arial" w:hAnsi="Arial" w:cs="Arial"/>
                <w:sz w:val="20"/>
                <w:lang w:val="nl-NL"/>
              </w:rPr>
              <w:fldChar w:fldCharType="begin"/>
            </w:r>
            <w:r w:rsidRPr="003F27C1">
              <w:rPr>
                <w:rFonts w:ascii="Arial" w:hAnsi="Arial" w:cs="Arial"/>
                <w:sz w:val="20"/>
                <w:lang w:val="nl-NL"/>
              </w:rPr>
              <w:instrText xml:space="preserve">PRIVATE </w:instrText>
            </w:r>
            <w:r w:rsidRPr="003F27C1">
              <w:rPr>
                <w:rFonts w:ascii="Arial" w:hAnsi="Arial" w:cs="Arial"/>
                <w:sz w:val="20"/>
                <w:lang w:val="nl-NL"/>
              </w:rPr>
              <w:fldChar w:fldCharType="end"/>
            </w:r>
            <w:r w:rsidRPr="003F27C1">
              <w:rPr>
                <w:rFonts w:ascii="Arial" w:hAnsi="Arial" w:cs="Arial"/>
                <w:sz w:val="20"/>
                <w:lang w:val="nl-NL"/>
              </w:rPr>
              <w:t>insertie</w:t>
            </w:r>
          </w:p>
        </w:tc>
        <w:tc>
          <w:tcPr>
            <w:tcW w:w="2380" w:type="dxa"/>
            <w:tcBorders>
              <w:top w:val="double" w:sz="6" w:space="0" w:color="auto"/>
              <w:left w:val="single" w:sz="6" w:space="0" w:color="auto"/>
            </w:tcBorders>
          </w:tcPr>
          <w:p w14:paraId="4D3AB421" w14:textId="77777777" w:rsidR="00E175A8" w:rsidRPr="003F27C1" w:rsidRDefault="00E175A8">
            <w:pPr>
              <w:tabs>
                <w:tab w:val="left" w:pos="-1440"/>
                <w:tab w:val="left" w:pos="-720"/>
                <w:tab w:val="left" w:pos="0"/>
                <w:tab w:val="left" w:pos="940"/>
                <w:tab w:val="left" w:pos="2811"/>
                <w:tab w:val="left" w:pos="5760"/>
              </w:tabs>
              <w:suppressAutoHyphens/>
              <w:ind w:left="940" w:hanging="940"/>
              <w:rPr>
                <w:rFonts w:ascii="Arial" w:hAnsi="Arial" w:cs="Arial"/>
                <w:sz w:val="20"/>
                <w:lang w:val="nl-NL"/>
              </w:rPr>
            </w:pPr>
            <w:r w:rsidRPr="003F27C1">
              <w:rPr>
                <w:rFonts w:ascii="Arial" w:hAnsi="Arial" w:cs="Arial"/>
                <w:sz w:val="20"/>
                <w:lang w:val="nl-NL"/>
              </w:rPr>
              <w:t>herkomst</w:t>
            </w:r>
          </w:p>
        </w:tc>
        <w:tc>
          <w:tcPr>
            <w:tcW w:w="4479" w:type="dxa"/>
            <w:tcBorders>
              <w:top w:val="double" w:sz="6" w:space="0" w:color="auto"/>
              <w:left w:val="single" w:sz="6" w:space="0" w:color="auto"/>
            </w:tcBorders>
          </w:tcPr>
          <w:p w14:paraId="601D2962" w14:textId="77777777" w:rsidR="00E175A8" w:rsidRPr="003F27C1" w:rsidRDefault="00E175A8">
            <w:pPr>
              <w:tabs>
                <w:tab w:val="left" w:pos="-1440"/>
                <w:tab w:val="left" w:pos="-720"/>
                <w:tab w:val="left" w:pos="0"/>
                <w:tab w:val="left" w:pos="940"/>
                <w:tab w:val="left" w:pos="2811"/>
                <w:tab w:val="left" w:pos="5760"/>
              </w:tabs>
              <w:suppressAutoHyphens/>
              <w:rPr>
                <w:rFonts w:ascii="Arial" w:hAnsi="Arial" w:cs="Arial"/>
                <w:sz w:val="20"/>
                <w:lang w:val="nl-NL"/>
              </w:rPr>
            </w:pPr>
            <w:r w:rsidRPr="003F27C1">
              <w:rPr>
                <w:rFonts w:ascii="Arial" w:hAnsi="Arial" w:cs="Arial"/>
                <w:sz w:val="20"/>
                <w:lang w:val="nl-NL"/>
              </w:rPr>
              <w:t>functie</w:t>
            </w:r>
          </w:p>
        </w:tc>
        <w:tc>
          <w:tcPr>
            <w:tcW w:w="1166" w:type="dxa"/>
            <w:tcBorders>
              <w:top w:val="double" w:sz="6" w:space="0" w:color="auto"/>
              <w:left w:val="single" w:sz="6" w:space="0" w:color="auto"/>
              <w:right w:val="double" w:sz="6" w:space="0" w:color="auto"/>
            </w:tcBorders>
          </w:tcPr>
          <w:p w14:paraId="59C974CF" w14:textId="77777777" w:rsidR="00E175A8" w:rsidRPr="003F27C1" w:rsidRDefault="00E175A8">
            <w:pPr>
              <w:tabs>
                <w:tab w:val="left" w:pos="-1440"/>
                <w:tab w:val="left" w:pos="-720"/>
                <w:tab w:val="left" w:pos="0"/>
                <w:tab w:val="left" w:pos="940"/>
                <w:tab w:val="left" w:pos="2811"/>
                <w:tab w:val="left" w:pos="5760"/>
              </w:tabs>
              <w:suppressAutoHyphens/>
              <w:rPr>
                <w:rFonts w:ascii="Arial" w:hAnsi="Arial" w:cs="Arial"/>
                <w:sz w:val="20"/>
                <w:lang w:val="nl-NL"/>
              </w:rPr>
            </w:pPr>
            <w:r w:rsidRPr="003F27C1">
              <w:rPr>
                <w:rFonts w:ascii="Arial" w:hAnsi="Arial" w:cs="Arial"/>
                <w:sz w:val="20"/>
                <w:lang w:val="nl-NL"/>
              </w:rPr>
              <w:t>donor nr.</w:t>
            </w:r>
          </w:p>
        </w:tc>
      </w:tr>
      <w:tr w:rsidR="00E175A8" w:rsidRPr="003F27C1" w14:paraId="64D36E68" w14:textId="77777777">
        <w:tc>
          <w:tcPr>
            <w:tcW w:w="997" w:type="dxa"/>
            <w:tcBorders>
              <w:top w:val="single" w:sz="6" w:space="0" w:color="auto"/>
              <w:left w:val="double" w:sz="6" w:space="0" w:color="auto"/>
            </w:tcBorders>
          </w:tcPr>
          <w:p w14:paraId="4435D94E" w14:textId="77777777" w:rsidR="00E175A8" w:rsidRPr="003F27C1" w:rsidRDefault="00E175A8">
            <w:pPr>
              <w:tabs>
                <w:tab w:val="left" w:pos="-1440"/>
                <w:tab w:val="left" w:pos="-720"/>
                <w:tab w:val="left" w:pos="0"/>
                <w:tab w:val="left" w:pos="940"/>
                <w:tab w:val="left" w:pos="2811"/>
                <w:tab w:val="left" w:pos="5760"/>
              </w:tabs>
              <w:suppressAutoHyphens/>
              <w:rPr>
                <w:rFonts w:ascii="Arial" w:hAnsi="Arial" w:cs="Arial"/>
                <w:sz w:val="20"/>
                <w:lang w:val="nl-NL"/>
              </w:rPr>
            </w:pPr>
            <w:r w:rsidRPr="003F27C1">
              <w:rPr>
                <w:rFonts w:ascii="Arial" w:hAnsi="Arial" w:cs="Arial"/>
                <w:sz w:val="20"/>
                <w:lang w:val="nl-NL"/>
              </w:rPr>
              <w:t>IS50</w:t>
            </w:r>
          </w:p>
        </w:tc>
        <w:tc>
          <w:tcPr>
            <w:tcW w:w="2380" w:type="dxa"/>
            <w:tcBorders>
              <w:top w:val="single" w:sz="6" w:space="0" w:color="auto"/>
              <w:left w:val="single" w:sz="6" w:space="0" w:color="auto"/>
            </w:tcBorders>
          </w:tcPr>
          <w:p w14:paraId="60DE4D0A" w14:textId="77777777" w:rsidR="00E175A8" w:rsidRPr="003F27C1" w:rsidRDefault="00E175A8">
            <w:pPr>
              <w:tabs>
                <w:tab w:val="left" w:pos="-1440"/>
                <w:tab w:val="left" w:pos="-720"/>
                <w:tab w:val="left" w:pos="0"/>
                <w:tab w:val="left" w:pos="940"/>
                <w:tab w:val="left" w:pos="2811"/>
                <w:tab w:val="left" w:pos="5760"/>
              </w:tabs>
              <w:suppressAutoHyphens/>
              <w:rPr>
                <w:rFonts w:ascii="Arial" w:hAnsi="Arial" w:cs="Arial"/>
                <w:sz w:val="20"/>
                <w:lang w:val="nl-NL"/>
              </w:rPr>
            </w:pPr>
            <w:proofErr w:type="spellStart"/>
            <w:r w:rsidRPr="003F27C1">
              <w:rPr>
                <w:rFonts w:ascii="Arial" w:hAnsi="Arial" w:cs="Arial"/>
                <w:sz w:val="20"/>
                <w:lang w:val="nl-NL"/>
              </w:rPr>
              <w:t>Tn</w:t>
            </w:r>
            <w:proofErr w:type="spellEnd"/>
            <w:r w:rsidRPr="003F27C1">
              <w:rPr>
                <w:rFonts w:ascii="Arial" w:hAnsi="Arial" w:cs="Arial"/>
                <w:sz w:val="20"/>
                <w:lang w:val="nl-NL"/>
              </w:rPr>
              <w:t xml:space="preserve"> 5 </w:t>
            </w:r>
            <w:proofErr w:type="spellStart"/>
            <w:r w:rsidRPr="003F27C1">
              <w:rPr>
                <w:rFonts w:ascii="Arial" w:hAnsi="Arial" w:cs="Arial"/>
                <w:sz w:val="20"/>
                <w:lang w:val="nl-NL"/>
              </w:rPr>
              <w:t>transposon</w:t>
            </w:r>
            <w:proofErr w:type="spellEnd"/>
            <w:r w:rsidRPr="003F27C1">
              <w:rPr>
                <w:rFonts w:ascii="Arial" w:hAnsi="Arial" w:cs="Arial"/>
                <w:i/>
                <w:sz w:val="20"/>
                <w:lang w:val="nl-NL"/>
              </w:rPr>
              <w:t xml:space="preserve"> E. coli</w:t>
            </w:r>
          </w:p>
        </w:tc>
        <w:tc>
          <w:tcPr>
            <w:tcW w:w="4479" w:type="dxa"/>
            <w:tcBorders>
              <w:top w:val="single" w:sz="6" w:space="0" w:color="auto"/>
              <w:left w:val="single" w:sz="6" w:space="0" w:color="auto"/>
            </w:tcBorders>
          </w:tcPr>
          <w:p w14:paraId="4B3E7251" w14:textId="77777777" w:rsidR="00E175A8" w:rsidRPr="003F27C1" w:rsidRDefault="00E175A8">
            <w:pPr>
              <w:tabs>
                <w:tab w:val="left" w:pos="-1440"/>
                <w:tab w:val="left" w:pos="-720"/>
                <w:tab w:val="left" w:pos="0"/>
                <w:tab w:val="left" w:pos="940"/>
                <w:tab w:val="left" w:pos="2811"/>
                <w:tab w:val="left" w:pos="5760"/>
              </w:tabs>
              <w:suppressAutoHyphens/>
              <w:rPr>
                <w:rFonts w:ascii="Arial" w:hAnsi="Arial" w:cs="Arial"/>
                <w:sz w:val="20"/>
                <w:lang w:val="nl-NL"/>
              </w:rPr>
            </w:pPr>
            <w:r w:rsidRPr="003F27C1">
              <w:rPr>
                <w:rFonts w:ascii="Arial" w:hAnsi="Arial" w:cs="Arial"/>
                <w:sz w:val="20"/>
                <w:lang w:val="nl-NL"/>
              </w:rPr>
              <w:t>overbrengen insertie naar micro-organisme</w:t>
            </w:r>
          </w:p>
        </w:tc>
        <w:tc>
          <w:tcPr>
            <w:tcW w:w="1166" w:type="dxa"/>
            <w:tcBorders>
              <w:top w:val="single" w:sz="6" w:space="0" w:color="auto"/>
              <w:left w:val="single" w:sz="6" w:space="0" w:color="auto"/>
              <w:right w:val="double" w:sz="6" w:space="0" w:color="auto"/>
            </w:tcBorders>
          </w:tcPr>
          <w:p w14:paraId="35B466AB" w14:textId="77777777" w:rsidR="00E175A8" w:rsidRPr="003F27C1" w:rsidRDefault="00E175A8">
            <w:pPr>
              <w:tabs>
                <w:tab w:val="left" w:pos="-1440"/>
                <w:tab w:val="left" w:pos="-720"/>
                <w:tab w:val="left" w:pos="0"/>
                <w:tab w:val="left" w:pos="940"/>
                <w:tab w:val="left" w:pos="2811"/>
                <w:tab w:val="left" w:pos="5760"/>
              </w:tabs>
              <w:suppressAutoHyphens/>
              <w:rPr>
                <w:rFonts w:ascii="Arial" w:hAnsi="Arial" w:cs="Arial"/>
                <w:sz w:val="20"/>
                <w:lang w:val="nl-NL"/>
              </w:rPr>
            </w:pPr>
            <w:r w:rsidRPr="003F27C1">
              <w:rPr>
                <w:rFonts w:ascii="Arial" w:hAnsi="Arial" w:cs="Arial"/>
                <w:sz w:val="20"/>
                <w:lang w:val="nl-NL"/>
              </w:rPr>
              <w:t>1</w:t>
            </w:r>
          </w:p>
        </w:tc>
      </w:tr>
      <w:tr w:rsidR="00E175A8" w:rsidRPr="003F27C1" w14:paraId="7C065CA6" w14:textId="77777777">
        <w:tc>
          <w:tcPr>
            <w:tcW w:w="997" w:type="dxa"/>
            <w:tcBorders>
              <w:top w:val="single" w:sz="6" w:space="0" w:color="auto"/>
              <w:left w:val="double" w:sz="6" w:space="0" w:color="auto"/>
            </w:tcBorders>
          </w:tcPr>
          <w:p w14:paraId="1E3F8624" w14:textId="77777777" w:rsidR="00E175A8" w:rsidRPr="003F27C1" w:rsidRDefault="00E175A8">
            <w:pPr>
              <w:tabs>
                <w:tab w:val="left" w:pos="-1440"/>
                <w:tab w:val="left" w:pos="-720"/>
                <w:tab w:val="left" w:pos="0"/>
                <w:tab w:val="left" w:pos="940"/>
                <w:tab w:val="left" w:pos="2811"/>
                <w:tab w:val="left" w:pos="5760"/>
              </w:tabs>
              <w:suppressAutoHyphens/>
              <w:rPr>
                <w:rFonts w:ascii="Arial" w:hAnsi="Arial" w:cs="Arial"/>
                <w:sz w:val="20"/>
                <w:lang w:val="nl-NL"/>
              </w:rPr>
            </w:pPr>
            <w:proofErr w:type="spellStart"/>
            <w:r w:rsidRPr="003F27C1">
              <w:rPr>
                <w:rFonts w:ascii="Arial" w:hAnsi="Arial" w:cs="Arial"/>
                <w:sz w:val="20"/>
                <w:lang w:val="nl-NL"/>
              </w:rPr>
              <w:t>Ptac</w:t>
            </w:r>
            <w:proofErr w:type="spellEnd"/>
          </w:p>
        </w:tc>
        <w:tc>
          <w:tcPr>
            <w:tcW w:w="2380" w:type="dxa"/>
            <w:tcBorders>
              <w:top w:val="single" w:sz="6" w:space="0" w:color="auto"/>
              <w:left w:val="single" w:sz="6" w:space="0" w:color="auto"/>
            </w:tcBorders>
          </w:tcPr>
          <w:p w14:paraId="0609DE4F" w14:textId="77777777" w:rsidR="00E175A8" w:rsidRPr="003F27C1" w:rsidRDefault="00E175A8">
            <w:pPr>
              <w:tabs>
                <w:tab w:val="left" w:pos="-1440"/>
                <w:tab w:val="left" w:pos="-720"/>
                <w:tab w:val="left" w:pos="0"/>
                <w:tab w:val="left" w:pos="940"/>
                <w:tab w:val="left" w:pos="2811"/>
                <w:tab w:val="left" w:pos="5760"/>
              </w:tabs>
              <w:suppressAutoHyphens/>
              <w:rPr>
                <w:rFonts w:ascii="Arial" w:hAnsi="Arial" w:cs="Arial"/>
                <w:sz w:val="20"/>
                <w:lang w:val="nl-NL"/>
              </w:rPr>
            </w:pPr>
            <w:r w:rsidRPr="003F27C1">
              <w:rPr>
                <w:rFonts w:ascii="Arial" w:hAnsi="Arial" w:cs="Arial"/>
                <w:i/>
                <w:sz w:val="20"/>
                <w:lang w:val="nl-NL"/>
              </w:rPr>
              <w:t>E. coli</w:t>
            </w:r>
          </w:p>
        </w:tc>
        <w:tc>
          <w:tcPr>
            <w:tcW w:w="4479" w:type="dxa"/>
            <w:tcBorders>
              <w:top w:val="single" w:sz="6" w:space="0" w:color="auto"/>
              <w:left w:val="single" w:sz="6" w:space="0" w:color="auto"/>
            </w:tcBorders>
          </w:tcPr>
          <w:p w14:paraId="43A23E43" w14:textId="77777777" w:rsidR="00E175A8" w:rsidRPr="003F27C1" w:rsidRDefault="00E175A8">
            <w:pPr>
              <w:tabs>
                <w:tab w:val="left" w:pos="-1440"/>
                <w:tab w:val="left" w:pos="-720"/>
                <w:tab w:val="left" w:pos="0"/>
                <w:tab w:val="left" w:pos="940"/>
                <w:tab w:val="left" w:pos="2811"/>
                <w:tab w:val="left" w:pos="5760"/>
              </w:tabs>
              <w:suppressAutoHyphens/>
              <w:rPr>
                <w:rFonts w:ascii="Arial" w:hAnsi="Arial" w:cs="Arial"/>
                <w:sz w:val="20"/>
                <w:lang w:val="nl-NL"/>
              </w:rPr>
            </w:pPr>
            <w:proofErr w:type="spellStart"/>
            <w:r w:rsidRPr="003F27C1">
              <w:rPr>
                <w:rFonts w:ascii="Arial" w:hAnsi="Arial" w:cs="Arial"/>
                <w:sz w:val="20"/>
                <w:lang w:val="nl-NL"/>
              </w:rPr>
              <w:t>promoter</w:t>
            </w:r>
            <w:proofErr w:type="spellEnd"/>
            <w:r w:rsidRPr="003F27C1">
              <w:rPr>
                <w:rFonts w:ascii="Arial" w:hAnsi="Arial" w:cs="Arial"/>
                <w:sz w:val="20"/>
                <w:lang w:val="nl-NL"/>
              </w:rPr>
              <w:t xml:space="preserve"> van </w:t>
            </w:r>
            <w:proofErr w:type="spellStart"/>
            <w:r w:rsidRPr="003F27C1">
              <w:rPr>
                <w:rFonts w:ascii="Arial" w:hAnsi="Arial" w:cs="Arial"/>
                <w:sz w:val="20"/>
                <w:lang w:val="nl-NL"/>
              </w:rPr>
              <w:t>lac</w:t>
            </w:r>
            <w:proofErr w:type="spellEnd"/>
            <w:r w:rsidRPr="003F27C1">
              <w:rPr>
                <w:rFonts w:ascii="Arial" w:hAnsi="Arial" w:cs="Arial"/>
                <w:sz w:val="20"/>
                <w:lang w:val="nl-NL"/>
              </w:rPr>
              <w:t xml:space="preserve"> </w:t>
            </w:r>
            <w:proofErr w:type="spellStart"/>
            <w:r w:rsidRPr="003F27C1">
              <w:rPr>
                <w:rFonts w:ascii="Arial" w:hAnsi="Arial" w:cs="Arial"/>
                <w:sz w:val="20"/>
                <w:lang w:val="nl-NL"/>
              </w:rPr>
              <w:t>operon</w:t>
            </w:r>
            <w:proofErr w:type="spellEnd"/>
            <w:r w:rsidRPr="003F27C1">
              <w:rPr>
                <w:rFonts w:ascii="Arial" w:hAnsi="Arial" w:cs="Arial"/>
                <w:sz w:val="20"/>
                <w:lang w:val="nl-NL"/>
              </w:rPr>
              <w:t xml:space="preserve">: start transcriptie, constitutieve </w:t>
            </w:r>
            <w:proofErr w:type="spellStart"/>
            <w:r w:rsidRPr="003F27C1">
              <w:rPr>
                <w:rFonts w:ascii="Arial" w:hAnsi="Arial" w:cs="Arial"/>
                <w:sz w:val="20"/>
                <w:lang w:val="nl-NL"/>
              </w:rPr>
              <w:t>expressie,enhancer</w:t>
            </w:r>
            <w:proofErr w:type="spellEnd"/>
            <w:r w:rsidRPr="003F27C1">
              <w:rPr>
                <w:rFonts w:ascii="Arial" w:hAnsi="Arial" w:cs="Arial"/>
                <w:sz w:val="20"/>
                <w:lang w:val="nl-NL"/>
              </w:rPr>
              <w:t xml:space="preserve"> voor meer expressie</w:t>
            </w:r>
          </w:p>
        </w:tc>
        <w:tc>
          <w:tcPr>
            <w:tcW w:w="1166" w:type="dxa"/>
            <w:tcBorders>
              <w:top w:val="single" w:sz="6" w:space="0" w:color="auto"/>
              <w:left w:val="single" w:sz="6" w:space="0" w:color="auto"/>
              <w:right w:val="double" w:sz="6" w:space="0" w:color="auto"/>
            </w:tcBorders>
          </w:tcPr>
          <w:p w14:paraId="423B67B5" w14:textId="77777777" w:rsidR="00E175A8" w:rsidRPr="003F27C1" w:rsidRDefault="00E175A8">
            <w:pPr>
              <w:tabs>
                <w:tab w:val="left" w:pos="-1440"/>
                <w:tab w:val="left" w:pos="-720"/>
                <w:tab w:val="left" w:pos="0"/>
                <w:tab w:val="left" w:pos="940"/>
                <w:tab w:val="left" w:pos="2811"/>
                <w:tab w:val="left" w:pos="5760"/>
              </w:tabs>
              <w:suppressAutoHyphens/>
              <w:rPr>
                <w:rFonts w:ascii="Arial" w:hAnsi="Arial" w:cs="Arial"/>
                <w:sz w:val="20"/>
                <w:lang w:val="nl-NL"/>
              </w:rPr>
            </w:pPr>
            <w:r w:rsidRPr="003F27C1">
              <w:rPr>
                <w:rFonts w:ascii="Arial" w:hAnsi="Arial" w:cs="Arial"/>
                <w:sz w:val="20"/>
                <w:lang w:val="nl-NL"/>
              </w:rPr>
              <w:t>1</w:t>
            </w:r>
          </w:p>
        </w:tc>
      </w:tr>
      <w:tr w:rsidR="00E175A8" w:rsidRPr="003F27C1" w14:paraId="5E1F01B7" w14:textId="77777777">
        <w:tc>
          <w:tcPr>
            <w:tcW w:w="997" w:type="dxa"/>
            <w:tcBorders>
              <w:top w:val="single" w:sz="6" w:space="0" w:color="auto"/>
              <w:left w:val="double" w:sz="6" w:space="0" w:color="auto"/>
            </w:tcBorders>
          </w:tcPr>
          <w:p w14:paraId="1B1D3A9A" w14:textId="77777777" w:rsidR="00E175A8" w:rsidRPr="003F27C1" w:rsidRDefault="00E175A8">
            <w:pPr>
              <w:tabs>
                <w:tab w:val="left" w:pos="-1440"/>
                <w:tab w:val="left" w:pos="-720"/>
                <w:tab w:val="left" w:pos="0"/>
                <w:tab w:val="left" w:pos="940"/>
                <w:tab w:val="left" w:pos="2811"/>
                <w:tab w:val="left" w:pos="5760"/>
              </w:tabs>
              <w:suppressAutoHyphens/>
              <w:rPr>
                <w:rFonts w:ascii="Arial" w:hAnsi="Arial" w:cs="Arial"/>
                <w:sz w:val="20"/>
                <w:lang w:val="nl-NL"/>
              </w:rPr>
            </w:pPr>
            <w:r w:rsidRPr="003F27C1">
              <w:rPr>
                <w:rFonts w:ascii="Arial" w:hAnsi="Arial" w:cs="Arial"/>
                <w:sz w:val="20"/>
                <w:lang w:val="nl-NL"/>
              </w:rPr>
              <w:t>NPTII</w:t>
            </w:r>
          </w:p>
        </w:tc>
        <w:tc>
          <w:tcPr>
            <w:tcW w:w="2380" w:type="dxa"/>
            <w:tcBorders>
              <w:top w:val="single" w:sz="6" w:space="0" w:color="auto"/>
              <w:left w:val="single" w:sz="6" w:space="0" w:color="auto"/>
            </w:tcBorders>
          </w:tcPr>
          <w:p w14:paraId="4B5DE7CF" w14:textId="77777777" w:rsidR="00E175A8" w:rsidRPr="003F27C1" w:rsidRDefault="00E175A8">
            <w:pPr>
              <w:tabs>
                <w:tab w:val="left" w:pos="-1440"/>
                <w:tab w:val="left" w:pos="-720"/>
                <w:tab w:val="left" w:pos="0"/>
                <w:tab w:val="left" w:pos="940"/>
                <w:tab w:val="left" w:pos="2811"/>
                <w:tab w:val="left" w:pos="5760"/>
              </w:tabs>
              <w:suppressAutoHyphens/>
              <w:rPr>
                <w:rFonts w:ascii="Arial" w:hAnsi="Arial" w:cs="Arial"/>
                <w:sz w:val="20"/>
                <w:lang w:val="nl-NL"/>
              </w:rPr>
            </w:pPr>
            <w:proofErr w:type="spellStart"/>
            <w:r w:rsidRPr="003F27C1">
              <w:rPr>
                <w:rFonts w:ascii="Arial" w:hAnsi="Arial" w:cs="Arial"/>
                <w:sz w:val="20"/>
                <w:lang w:val="nl-NL"/>
              </w:rPr>
              <w:t>transposon</w:t>
            </w:r>
            <w:proofErr w:type="spellEnd"/>
            <w:r w:rsidRPr="003F27C1">
              <w:rPr>
                <w:rFonts w:ascii="Arial" w:hAnsi="Arial" w:cs="Arial"/>
                <w:sz w:val="20"/>
                <w:lang w:val="nl-NL"/>
              </w:rPr>
              <w:t xml:space="preserve"> Tn5 uit </w:t>
            </w:r>
            <w:r w:rsidRPr="003F27C1">
              <w:rPr>
                <w:rFonts w:ascii="Arial" w:hAnsi="Arial" w:cs="Arial"/>
                <w:i/>
                <w:sz w:val="20"/>
                <w:lang w:val="nl-NL"/>
              </w:rPr>
              <w:t>E. coli</w:t>
            </w:r>
          </w:p>
        </w:tc>
        <w:tc>
          <w:tcPr>
            <w:tcW w:w="4479" w:type="dxa"/>
            <w:tcBorders>
              <w:top w:val="single" w:sz="6" w:space="0" w:color="auto"/>
              <w:left w:val="single" w:sz="6" w:space="0" w:color="auto"/>
            </w:tcBorders>
          </w:tcPr>
          <w:p w14:paraId="6C92BD13" w14:textId="77777777" w:rsidR="00E175A8" w:rsidRPr="003F27C1" w:rsidRDefault="00E175A8">
            <w:pPr>
              <w:tabs>
                <w:tab w:val="left" w:pos="-1440"/>
                <w:tab w:val="left" w:pos="-720"/>
                <w:tab w:val="left" w:pos="0"/>
                <w:tab w:val="left" w:pos="940"/>
                <w:tab w:val="left" w:pos="2811"/>
                <w:tab w:val="left" w:pos="5760"/>
              </w:tabs>
              <w:suppressAutoHyphens/>
              <w:rPr>
                <w:rFonts w:ascii="Arial" w:hAnsi="Arial" w:cs="Arial"/>
                <w:sz w:val="20"/>
                <w:lang w:val="nl-NL"/>
              </w:rPr>
            </w:pPr>
            <w:proofErr w:type="spellStart"/>
            <w:r w:rsidRPr="003F27C1">
              <w:rPr>
                <w:rFonts w:ascii="Arial" w:hAnsi="Arial" w:cs="Arial"/>
                <w:sz w:val="20"/>
                <w:lang w:val="nl-NL"/>
              </w:rPr>
              <w:t>kanamycine</w:t>
            </w:r>
            <w:proofErr w:type="spellEnd"/>
            <w:r w:rsidRPr="003F27C1">
              <w:rPr>
                <w:rFonts w:ascii="Arial" w:hAnsi="Arial" w:cs="Arial"/>
                <w:sz w:val="20"/>
                <w:lang w:val="nl-NL"/>
              </w:rPr>
              <w:t xml:space="preserve"> resistentie</w:t>
            </w:r>
          </w:p>
        </w:tc>
        <w:tc>
          <w:tcPr>
            <w:tcW w:w="1166" w:type="dxa"/>
            <w:tcBorders>
              <w:top w:val="single" w:sz="6" w:space="0" w:color="auto"/>
              <w:left w:val="single" w:sz="6" w:space="0" w:color="auto"/>
              <w:right w:val="double" w:sz="6" w:space="0" w:color="auto"/>
            </w:tcBorders>
          </w:tcPr>
          <w:p w14:paraId="546C69AD" w14:textId="77777777" w:rsidR="00E175A8" w:rsidRPr="003F27C1" w:rsidRDefault="00E175A8">
            <w:pPr>
              <w:tabs>
                <w:tab w:val="left" w:pos="-1440"/>
                <w:tab w:val="left" w:pos="-720"/>
                <w:tab w:val="left" w:pos="0"/>
                <w:tab w:val="left" w:pos="940"/>
                <w:tab w:val="left" w:pos="2811"/>
                <w:tab w:val="left" w:pos="5760"/>
              </w:tabs>
              <w:suppressAutoHyphens/>
              <w:rPr>
                <w:rFonts w:ascii="Arial" w:hAnsi="Arial" w:cs="Arial"/>
                <w:sz w:val="20"/>
                <w:lang w:val="nl-NL"/>
              </w:rPr>
            </w:pPr>
            <w:r w:rsidRPr="003F27C1">
              <w:rPr>
                <w:rFonts w:ascii="Arial" w:hAnsi="Arial" w:cs="Arial"/>
                <w:sz w:val="20"/>
                <w:lang w:val="nl-NL"/>
              </w:rPr>
              <w:t>1</w:t>
            </w:r>
          </w:p>
        </w:tc>
      </w:tr>
      <w:tr w:rsidR="00E175A8" w:rsidRPr="003F27C1" w14:paraId="3C27FD2D" w14:textId="77777777">
        <w:tc>
          <w:tcPr>
            <w:tcW w:w="997" w:type="dxa"/>
            <w:tcBorders>
              <w:top w:val="single" w:sz="6" w:space="0" w:color="auto"/>
              <w:left w:val="double" w:sz="6" w:space="0" w:color="auto"/>
              <w:bottom w:val="double" w:sz="6" w:space="0" w:color="auto"/>
            </w:tcBorders>
          </w:tcPr>
          <w:p w14:paraId="6691AA96" w14:textId="77777777" w:rsidR="00E175A8" w:rsidRPr="003F27C1" w:rsidRDefault="00E175A8">
            <w:pPr>
              <w:tabs>
                <w:tab w:val="left" w:pos="-1440"/>
                <w:tab w:val="left" w:pos="-720"/>
                <w:tab w:val="left" w:pos="0"/>
                <w:tab w:val="left" w:pos="940"/>
                <w:tab w:val="left" w:pos="2811"/>
                <w:tab w:val="left" w:pos="5760"/>
              </w:tabs>
              <w:suppressAutoHyphens/>
              <w:rPr>
                <w:rFonts w:ascii="Arial" w:hAnsi="Arial" w:cs="Arial"/>
                <w:sz w:val="20"/>
                <w:lang w:val="nl-NL"/>
              </w:rPr>
            </w:pPr>
            <w:r w:rsidRPr="003F27C1">
              <w:rPr>
                <w:rFonts w:ascii="Arial" w:hAnsi="Arial" w:cs="Arial"/>
                <w:sz w:val="20"/>
                <w:lang w:val="nl-NL"/>
              </w:rPr>
              <w:t>IS50</w:t>
            </w:r>
          </w:p>
        </w:tc>
        <w:tc>
          <w:tcPr>
            <w:tcW w:w="2380" w:type="dxa"/>
            <w:tcBorders>
              <w:top w:val="single" w:sz="6" w:space="0" w:color="auto"/>
              <w:left w:val="single" w:sz="6" w:space="0" w:color="auto"/>
              <w:bottom w:val="double" w:sz="6" w:space="0" w:color="auto"/>
            </w:tcBorders>
          </w:tcPr>
          <w:p w14:paraId="7D4A25EA" w14:textId="77777777" w:rsidR="00E175A8" w:rsidRPr="003F27C1" w:rsidRDefault="00E175A8">
            <w:pPr>
              <w:tabs>
                <w:tab w:val="left" w:pos="-1440"/>
                <w:tab w:val="left" w:pos="-720"/>
                <w:tab w:val="left" w:pos="0"/>
                <w:tab w:val="left" w:pos="940"/>
                <w:tab w:val="left" w:pos="2811"/>
                <w:tab w:val="left" w:pos="5760"/>
              </w:tabs>
              <w:suppressAutoHyphens/>
              <w:rPr>
                <w:rFonts w:ascii="Arial" w:hAnsi="Arial" w:cs="Arial"/>
                <w:sz w:val="20"/>
                <w:lang w:val="nl-NL"/>
              </w:rPr>
            </w:pPr>
            <w:proofErr w:type="spellStart"/>
            <w:r w:rsidRPr="003F27C1">
              <w:rPr>
                <w:rFonts w:ascii="Arial" w:hAnsi="Arial" w:cs="Arial"/>
                <w:sz w:val="20"/>
                <w:lang w:val="nl-NL"/>
              </w:rPr>
              <w:t>transposon</w:t>
            </w:r>
            <w:proofErr w:type="spellEnd"/>
            <w:r w:rsidRPr="003F27C1">
              <w:rPr>
                <w:rFonts w:ascii="Arial" w:hAnsi="Arial" w:cs="Arial"/>
                <w:sz w:val="20"/>
                <w:lang w:val="nl-NL"/>
              </w:rPr>
              <w:t xml:space="preserve"> Tn5 uit </w:t>
            </w:r>
            <w:r w:rsidRPr="003F27C1">
              <w:rPr>
                <w:rFonts w:ascii="Arial" w:hAnsi="Arial" w:cs="Arial"/>
                <w:i/>
                <w:sz w:val="20"/>
                <w:lang w:val="nl-NL"/>
              </w:rPr>
              <w:t>E. coli</w:t>
            </w:r>
          </w:p>
        </w:tc>
        <w:tc>
          <w:tcPr>
            <w:tcW w:w="4479" w:type="dxa"/>
            <w:tcBorders>
              <w:top w:val="single" w:sz="6" w:space="0" w:color="auto"/>
              <w:left w:val="single" w:sz="6" w:space="0" w:color="auto"/>
              <w:bottom w:val="double" w:sz="6" w:space="0" w:color="auto"/>
            </w:tcBorders>
          </w:tcPr>
          <w:p w14:paraId="209D71A7" w14:textId="77777777" w:rsidR="00E175A8" w:rsidRPr="003F27C1" w:rsidRDefault="00E175A8">
            <w:pPr>
              <w:tabs>
                <w:tab w:val="left" w:pos="-1440"/>
                <w:tab w:val="left" w:pos="-720"/>
                <w:tab w:val="left" w:pos="0"/>
                <w:tab w:val="left" w:pos="940"/>
                <w:tab w:val="left" w:pos="2811"/>
                <w:tab w:val="left" w:pos="5760"/>
              </w:tabs>
              <w:suppressAutoHyphens/>
              <w:rPr>
                <w:rFonts w:ascii="Arial" w:hAnsi="Arial" w:cs="Arial"/>
                <w:sz w:val="20"/>
                <w:lang w:val="nl-NL"/>
              </w:rPr>
            </w:pPr>
            <w:r w:rsidRPr="003F27C1">
              <w:rPr>
                <w:rFonts w:ascii="Arial" w:hAnsi="Arial" w:cs="Arial"/>
                <w:sz w:val="20"/>
                <w:lang w:val="nl-NL"/>
              </w:rPr>
              <w:t>overbrengen insertie naar micro-organisme</w:t>
            </w:r>
          </w:p>
        </w:tc>
        <w:tc>
          <w:tcPr>
            <w:tcW w:w="1166" w:type="dxa"/>
            <w:tcBorders>
              <w:top w:val="single" w:sz="6" w:space="0" w:color="auto"/>
              <w:left w:val="single" w:sz="6" w:space="0" w:color="auto"/>
              <w:bottom w:val="double" w:sz="6" w:space="0" w:color="auto"/>
              <w:right w:val="double" w:sz="6" w:space="0" w:color="auto"/>
            </w:tcBorders>
          </w:tcPr>
          <w:p w14:paraId="531DE005" w14:textId="77777777" w:rsidR="00E175A8" w:rsidRPr="003F27C1" w:rsidRDefault="00E175A8">
            <w:pPr>
              <w:tabs>
                <w:tab w:val="left" w:pos="-1440"/>
                <w:tab w:val="left" w:pos="-720"/>
                <w:tab w:val="left" w:pos="0"/>
                <w:tab w:val="left" w:pos="940"/>
                <w:tab w:val="left" w:pos="2811"/>
                <w:tab w:val="left" w:pos="5760"/>
              </w:tabs>
              <w:suppressAutoHyphens/>
              <w:rPr>
                <w:rFonts w:ascii="Arial" w:hAnsi="Arial" w:cs="Arial"/>
                <w:sz w:val="20"/>
                <w:lang w:val="nl-NL"/>
              </w:rPr>
            </w:pPr>
            <w:r w:rsidRPr="003F27C1">
              <w:rPr>
                <w:rFonts w:ascii="Arial" w:hAnsi="Arial" w:cs="Arial"/>
                <w:sz w:val="20"/>
                <w:lang w:val="nl-NL"/>
              </w:rPr>
              <w:t>1</w:t>
            </w:r>
          </w:p>
        </w:tc>
      </w:tr>
    </w:tbl>
    <w:p w14:paraId="65288D9F" w14:textId="77777777" w:rsidR="00E175A8" w:rsidRPr="003F27C1" w:rsidRDefault="00E175A8">
      <w:pPr>
        <w:tabs>
          <w:tab w:val="left" w:pos="-1440"/>
          <w:tab w:val="left" w:pos="-720"/>
          <w:tab w:val="left" w:pos="0"/>
          <w:tab w:val="left" w:pos="940"/>
          <w:tab w:val="left" w:pos="2811"/>
          <w:tab w:val="left" w:pos="5760"/>
        </w:tabs>
        <w:suppressAutoHyphens/>
        <w:rPr>
          <w:rFonts w:ascii="Arial" w:hAnsi="Arial" w:cs="Arial"/>
          <w:sz w:val="20"/>
          <w:lang w:val="nl-NL"/>
        </w:rPr>
      </w:pPr>
    </w:p>
    <w:p w14:paraId="5FCE0AA4" w14:textId="77777777" w:rsidR="00E175A8" w:rsidRPr="003F27C1" w:rsidRDefault="00E175A8">
      <w:pPr>
        <w:tabs>
          <w:tab w:val="left" w:pos="-1440"/>
          <w:tab w:val="left" w:pos="-720"/>
          <w:tab w:val="left" w:pos="0"/>
          <w:tab w:val="left" w:pos="940"/>
          <w:tab w:val="left" w:pos="2811"/>
          <w:tab w:val="left" w:pos="5760"/>
        </w:tabs>
        <w:suppressAutoHyphens/>
        <w:ind w:left="940" w:hanging="940"/>
        <w:rPr>
          <w:rFonts w:ascii="Arial" w:hAnsi="Arial" w:cs="Arial"/>
          <w:sz w:val="20"/>
          <w:lang w:val="nl-NL"/>
        </w:rPr>
      </w:pPr>
      <w:r w:rsidRPr="003F27C1">
        <w:rPr>
          <w:rFonts w:ascii="Arial" w:hAnsi="Arial" w:cs="Arial"/>
          <w:sz w:val="20"/>
          <w:lang w:val="nl-NL"/>
        </w:rPr>
        <w:tab/>
      </w:r>
    </w:p>
    <w:p w14:paraId="7E7B1568" w14:textId="77777777" w:rsidR="00E175A8" w:rsidRPr="003F27C1" w:rsidRDefault="00E175A8">
      <w:pPr>
        <w:tabs>
          <w:tab w:val="left" w:pos="-1440"/>
          <w:tab w:val="left" w:pos="-720"/>
          <w:tab w:val="left" w:pos="0"/>
          <w:tab w:val="left" w:pos="940"/>
          <w:tab w:val="left" w:pos="2811"/>
          <w:tab w:val="left" w:pos="5760"/>
        </w:tabs>
        <w:suppressAutoHyphens/>
        <w:ind w:left="940" w:hanging="940"/>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 xml:space="preserve">Geef een opsomming van alle gebruikte donororganismen gekoppeld aan de codering zoals vermeld in 3.3.1 en een opsomming van de relevante eigenschappen van deze organismen (b.v. </w:t>
      </w:r>
      <w:proofErr w:type="spellStart"/>
      <w:r w:rsidRPr="003F27C1">
        <w:rPr>
          <w:rFonts w:ascii="Arial" w:hAnsi="Arial" w:cs="Arial"/>
          <w:sz w:val="20"/>
          <w:lang w:val="nl-NL"/>
        </w:rPr>
        <w:t>pathogeniteit</w:t>
      </w:r>
      <w:proofErr w:type="spellEnd"/>
      <w:r w:rsidRPr="003F27C1">
        <w:rPr>
          <w:rFonts w:ascii="Arial" w:hAnsi="Arial" w:cs="Arial"/>
          <w:sz w:val="20"/>
          <w:lang w:val="nl-NL"/>
        </w:rPr>
        <w:t xml:space="preserve">). Geef daarbij ook aan wat de graad van verwantschap is tussen het donor-organisme en het uitgangsmicro-organisme. </w:t>
      </w:r>
    </w:p>
    <w:p w14:paraId="52F14332"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Worden er al dan niet genen in het uitgangsmicro-organisme ingebracht die er van nature ook al in voorkomen? In geval er sprake is van terugzetten van een homoloog gen (</w:t>
      </w:r>
      <w:proofErr w:type="spellStart"/>
      <w:r w:rsidRPr="003F27C1">
        <w:rPr>
          <w:rFonts w:ascii="Arial" w:hAnsi="Arial" w:cs="Arial"/>
          <w:sz w:val="20"/>
          <w:lang w:val="nl-NL"/>
        </w:rPr>
        <w:t>self-cloning</w:t>
      </w:r>
      <w:proofErr w:type="spellEnd"/>
      <w:r w:rsidRPr="003F27C1">
        <w:rPr>
          <w:rFonts w:ascii="Arial" w:hAnsi="Arial" w:cs="Arial"/>
          <w:sz w:val="20"/>
          <w:lang w:val="nl-NL"/>
        </w:rPr>
        <w:t>) is het expressieniveau en de expressieplaats van belang bij de risicobeoordeling.</w:t>
      </w:r>
    </w:p>
    <w:p w14:paraId="0CABBE4B"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4</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 xml:space="preserve">Geef hier aan of bij de constructie van de insertie stukken DNA zijn ingebouwd (om welke reden dan ook) waarvan de sequentie onbekend is en/of waarvan de producten of functies onbekend zijn. Licht het antwoord toe. </w:t>
      </w:r>
      <w:r w:rsidRPr="003F27C1">
        <w:rPr>
          <w:rFonts w:ascii="Arial" w:hAnsi="Arial" w:cs="Arial"/>
          <w:b/>
          <w:sz w:val="20"/>
          <w:lang w:val="nl-NL"/>
        </w:rPr>
        <w:t>N.B.</w:t>
      </w:r>
      <w:r w:rsidRPr="003F27C1">
        <w:rPr>
          <w:rFonts w:ascii="Arial" w:hAnsi="Arial" w:cs="Arial"/>
          <w:sz w:val="20"/>
          <w:lang w:val="nl-NL"/>
        </w:rPr>
        <w:t xml:space="preserve"> Bedenk dat wanneer GGM uit deze aanvraag voor veldexperimenten ooit zal worden aangemeld voor een marktintroductie in de EG dat het van cruciaal belang is dat de sequentie (en daarmee ook van eventuele open leesramen) van de gehele insertie zoals deze in GGM voorkomt bekend is. </w:t>
      </w:r>
    </w:p>
    <w:p w14:paraId="33AFF0A7"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5</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w:t>
      </w:r>
    </w:p>
    <w:p w14:paraId="7FB0135A"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6</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w:t>
      </w:r>
    </w:p>
    <w:p w14:paraId="20E357FC"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7</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w:t>
      </w:r>
    </w:p>
    <w:p w14:paraId="4CB334CA"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8</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Bij deze vraag dient ook te worden aangegeven of de insertie onder meer codeert voor een product dat op zichzelf niet schadelijk is, maar dat wel schadelijke effecten heeft bijvoorbeeld doordat het een eveneens onschadelijk product omzet in een schadelijk product of omdat het de mogelijkheid biedt aan de cel om een schadelijk product binnen te halen.</w:t>
      </w:r>
    </w:p>
    <w:p w14:paraId="11FD05D9"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9</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w:t>
      </w:r>
    </w:p>
    <w:p w14:paraId="32D60EDB"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10</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Verificatie van de genetische stabiliteit en de factoren die daarop van invloed zijn.</w:t>
      </w:r>
    </w:p>
    <w:p w14:paraId="5904A3CD"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220CCAD0"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br w:type="page"/>
      </w:r>
      <w:r w:rsidRPr="003F27C1">
        <w:rPr>
          <w:rFonts w:ascii="Arial" w:hAnsi="Arial" w:cs="Arial"/>
          <w:b/>
          <w:sz w:val="20"/>
          <w:lang w:val="nl-NL"/>
        </w:rPr>
        <w:lastRenderedPageBreak/>
        <w:fldChar w:fldCharType="begin"/>
      </w:r>
      <w:r w:rsidRPr="003F27C1">
        <w:rPr>
          <w:rFonts w:ascii="Arial" w:hAnsi="Arial" w:cs="Arial"/>
          <w:b/>
          <w:sz w:val="20"/>
          <w:lang w:val="nl-NL"/>
        </w:rPr>
        <w:instrText>SEQ level0 \*ARABIC</w:instrText>
      </w:r>
      <w:r w:rsidRPr="003F27C1">
        <w:rPr>
          <w:rFonts w:ascii="Arial" w:hAnsi="Arial" w:cs="Arial"/>
          <w:b/>
          <w:sz w:val="20"/>
          <w:lang w:val="nl-NL"/>
        </w:rPr>
        <w:fldChar w:fldCharType="separate"/>
      </w:r>
      <w:r w:rsidRPr="003F27C1">
        <w:rPr>
          <w:rFonts w:ascii="Arial" w:hAnsi="Arial" w:cs="Arial"/>
          <w:b/>
          <w:noProof/>
          <w:sz w:val="20"/>
          <w:lang w:val="nl-NL"/>
        </w:rPr>
        <w:t>4</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 xml:space="preserve">SEQ level1 \h \r0 </w:instrText>
      </w:r>
      <w:r w:rsidRPr="003F27C1">
        <w:rPr>
          <w:rFonts w:ascii="Arial" w:hAnsi="Arial" w:cs="Arial"/>
          <w:b/>
          <w:sz w:val="20"/>
          <w:lang w:val="nl-NL"/>
        </w:rPr>
        <w:fldChar w:fldCharType="end"/>
      </w:r>
      <w:r w:rsidRPr="003F27C1">
        <w:rPr>
          <w:rFonts w:ascii="Arial" w:hAnsi="Arial" w:cs="Arial"/>
          <w:b/>
          <w:sz w:val="20"/>
          <w:lang w:val="nl-NL"/>
        </w:rPr>
        <w:fldChar w:fldCharType="begin"/>
      </w:r>
      <w:r w:rsidRPr="003F27C1">
        <w:rPr>
          <w:rFonts w:ascii="Arial" w:hAnsi="Arial" w:cs="Arial"/>
          <w:b/>
          <w:sz w:val="20"/>
          <w:lang w:val="nl-NL"/>
        </w:rPr>
        <w:instrText xml:space="preserve">SEQ level2 \h \r0 </w:instrText>
      </w:r>
      <w:r w:rsidRPr="003F27C1">
        <w:rPr>
          <w:rFonts w:ascii="Arial" w:hAnsi="Arial" w:cs="Arial"/>
          <w:b/>
          <w:sz w:val="20"/>
          <w:lang w:val="nl-NL"/>
        </w:rPr>
        <w:fldChar w:fldCharType="end"/>
      </w:r>
      <w:r w:rsidRPr="003F27C1">
        <w:rPr>
          <w:rFonts w:ascii="Arial" w:hAnsi="Arial" w:cs="Arial"/>
          <w:b/>
          <w:sz w:val="20"/>
          <w:lang w:val="nl-NL"/>
        </w:rPr>
        <w:t xml:space="preserve"> </w:t>
      </w:r>
      <w:r w:rsidRPr="003F27C1">
        <w:rPr>
          <w:rFonts w:ascii="Arial" w:hAnsi="Arial" w:cs="Arial"/>
          <w:b/>
          <w:sz w:val="20"/>
          <w:lang w:val="nl-NL"/>
        </w:rPr>
        <w:tab/>
      </w:r>
      <w:r w:rsidRPr="003F27C1">
        <w:rPr>
          <w:rFonts w:ascii="Arial" w:hAnsi="Arial" w:cs="Arial"/>
          <w:b/>
          <w:sz w:val="20"/>
          <w:lang w:val="nl-NL"/>
        </w:rPr>
        <w:tab/>
        <w:t>GEGEVENS OVER HET GGM</w:t>
      </w:r>
    </w:p>
    <w:p w14:paraId="5FCD5125"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62AEF27F"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4</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tab/>
      </w:r>
      <w:r w:rsidRPr="003F27C1">
        <w:rPr>
          <w:rFonts w:ascii="Arial" w:hAnsi="Arial" w:cs="Arial"/>
          <w:b/>
          <w:sz w:val="20"/>
          <w:lang w:val="nl-NL"/>
        </w:rPr>
        <w:tab/>
        <w:t>Geschiedenis</w:t>
      </w:r>
      <w:r w:rsidRPr="003F27C1">
        <w:rPr>
          <w:rFonts w:ascii="Arial" w:hAnsi="Arial" w:cs="Arial"/>
          <w:sz w:val="20"/>
          <w:lang w:val="nl-NL"/>
        </w:rPr>
        <w:t xml:space="preserve"> </w:t>
      </w:r>
    </w:p>
    <w:p w14:paraId="6C99EE37"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4</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Het is van belang informatie te geven over voorgaande experimenten. Geef hier een beschrijving van de re</w:t>
      </w:r>
      <w:r w:rsidRPr="003F27C1">
        <w:rPr>
          <w:rFonts w:ascii="Arial" w:hAnsi="Arial" w:cs="Arial"/>
          <w:sz w:val="20"/>
          <w:lang w:val="nl-NL"/>
        </w:rPr>
        <w:softHyphen/>
        <w:t xml:space="preserve">sultaten van de (eventuele diverse) introducties in het milieu van deze </w:t>
      </w:r>
      <w:proofErr w:type="spellStart"/>
      <w:r w:rsidRPr="003F27C1">
        <w:rPr>
          <w:rFonts w:ascii="Arial" w:hAnsi="Arial" w:cs="Arial"/>
          <w:sz w:val="20"/>
          <w:lang w:val="nl-NL"/>
        </w:rPr>
        <w:t>GGM's</w:t>
      </w:r>
      <w:proofErr w:type="spellEnd"/>
      <w:r w:rsidRPr="003F27C1">
        <w:rPr>
          <w:rFonts w:ascii="Arial" w:hAnsi="Arial" w:cs="Arial"/>
          <w:sz w:val="20"/>
          <w:lang w:val="nl-NL"/>
        </w:rPr>
        <w:t>. Vermeld daarbij tevens::</w:t>
      </w:r>
    </w:p>
    <w:p w14:paraId="6854AC63"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 het ingeperkt gebruik vergunningnummer waaronder het GGM is vervaardigd, indien het GGM in Nederland is gemaakt;</w:t>
      </w:r>
    </w:p>
    <w:p w14:paraId="13664E46"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 xml:space="preserve">- de eerdere introductie in het milieu vergunningnummers, indien het een introductie betreft van </w:t>
      </w:r>
      <w:proofErr w:type="spellStart"/>
      <w:r w:rsidRPr="003F27C1">
        <w:rPr>
          <w:rFonts w:ascii="Arial" w:hAnsi="Arial" w:cs="Arial"/>
          <w:sz w:val="20"/>
          <w:lang w:val="nl-NL"/>
        </w:rPr>
        <w:t>GGM's</w:t>
      </w:r>
      <w:proofErr w:type="spellEnd"/>
      <w:r w:rsidRPr="003F27C1">
        <w:rPr>
          <w:rFonts w:ascii="Arial" w:hAnsi="Arial" w:cs="Arial"/>
          <w:sz w:val="20"/>
          <w:lang w:val="nl-NL"/>
        </w:rPr>
        <w:t xml:space="preserve"> waarmee in Nederland al eerder veldproeven zijn uitgevoerd;</w:t>
      </w:r>
    </w:p>
    <w:p w14:paraId="56D59404"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 xml:space="preserve">- het summary </w:t>
      </w:r>
      <w:proofErr w:type="spellStart"/>
      <w:r w:rsidRPr="003F27C1">
        <w:rPr>
          <w:rFonts w:ascii="Arial" w:hAnsi="Arial" w:cs="Arial"/>
          <w:sz w:val="20"/>
          <w:lang w:val="nl-NL"/>
        </w:rPr>
        <w:t>notification</w:t>
      </w:r>
      <w:proofErr w:type="spellEnd"/>
      <w:r w:rsidRPr="003F27C1">
        <w:rPr>
          <w:rFonts w:ascii="Arial" w:hAnsi="Arial" w:cs="Arial"/>
          <w:sz w:val="20"/>
          <w:lang w:val="nl-NL"/>
        </w:rPr>
        <w:t xml:space="preserve"> information format (SNIF) nummer waaronder de introductie van dit GGM eerder in Brussel is gemeld, indien het GGM al in het milieu is geïntroduceerd in één van de andere EG-lidstaten.</w:t>
      </w:r>
    </w:p>
    <w:p w14:paraId="5A9C4D52"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z w:val="20"/>
          <w:lang w:val="nl-NL"/>
        </w:rPr>
      </w:pPr>
      <w:r w:rsidRPr="003F27C1">
        <w:rPr>
          <w:rFonts w:ascii="Arial" w:hAnsi="Arial" w:cs="Arial"/>
          <w:b/>
          <w:sz w:val="20"/>
          <w:lang w:val="nl-NL"/>
        </w:rPr>
        <w:tab/>
      </w:r>
      <w:r w:rsidRPr="003F27C1">
        <w:rPr>
          <w:rFonts w:ascii="Arial" w:hAnsi="Arial" w:cs="Arial"/>
          <w:b/>
          <w:sz w:val="20"/>
          <w:lang w:val="nl-NL"/>
        </w:rPr>
        <w:tab/>
      </w:r>
    </w:p>
    <w:p w14:paraId="394F23E6"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4</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 xml:space="preserve">SEQ level2 \h \r0 </w:instrText>
      </w:r>
      <w:r w:rsidRPr="003F27C1">
        <w:rPr>
          <w:rFonts w:ascii="Arial" w:hAnsi="Arial" w:cs="Arial"/>
          <w:b/>
          <w:sz w:val="20"/>
          <w:lang w:val="nl-NL"/>
        </w:rPr>
        <w:fldChar w:fldCharType="end"/>
      </w:r>
      <w:r w:rsidRPr="003F27C1">
        <w:rPr>
          <w:rFonts w:ascii="Arial" w:hAnsi="Arial" w:cs="Arial"/>
          <w:b/>
          <w:sz w:val="20"/>
          <w:lang w:val="nl-NL"/>
        </w:rPr>
        <w:tab/>
      </w:r>
      <w:r w:rsidRPr="003F27C1">
        <w:rPr>
          <w:rFonts w:ascii="Arial" w:hAnsi="Arial" w:cs="Arial"/>
          <w:b/>
          <w:sz w:val="20"/>
          <w:lang w:val="nl-NL"/>
        </w:rPr>
        <w:tab/>
        <w:t>Eigenschappen</w:t>
      </w:r>
    </w:p>
    <w:p w14:paraId="2C20F19E"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 xml:space="preserve">De veranderingen van het GGM ten opzichte van de uitgangssoort dient nogmaals in de </w:t>
      </w:r>
      <w:proofErr w:type="spellStart"/>
      <w:r w:rsidRPr="003F27C1">
        <w:rPr>
          <w:rFonts w:ascii="Arial" w:hAnsi="Arial" w:cs="Arial"/>
          <w:sz w:val="20"/>
          <w:lang w:val="nl-NL"/>
        </w:rPr>
        <w:t>risico-analyse</w:t>
      </w:r>
      <w:proofErr w:type="spellEnd"/>
      <w:r w:rsidRPr="003F27C1">
        <w:rPr>
          <w:rFonts w:ascii="Arial" w:hAnsi="Arial" w:cs="Arial"/>
          <w:sz w:val="20"/>
          <w:lang w:val="nl-NL"/>
        </w:rPr>
        <w:t xml:space="preserve"> bij onderdeel 7 te worden geëvalueerd.</w:t>
      </w:r>
    </w:p>
    <w:p w14:paraId="06E203AF"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4</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Bij de nieuwe eigenschappen van het GGM dienen zowel beoogde als niet-beoogde nieuwe eigen</w:t>
      </w:r>
      <w:r w:rsidRPr="003F27C1">
        <w:rPr>
          <w:rFonts w:ascii="Arial" w:hAnsi="Arial" w:cs="Arial"/>
          <w:sz w:val="20"/>
          <w:lang w:val="nl-NL"/>
        </w:rPr>
        <w:softHyphen/>
        <w:t xml:space="preserve">schappen te worden vermeld. </w:t>
      </w:r>
    </w:p>
    <w:p w14:paraId="27B3F66A"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4</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r>
      <w:proofErr w:type="spellStart"/>
      <w:r w:rsidRPr="003F27C1">
        <w:rPr>
          <w:rFonts w:ascii="Arial" w:hAnsi="Arial" w:cs="Arial"/>
          <w:sz w:val="20"/>
          <w:lang w:val="nl-NL"/>
        </w:rPr>
        <w:t>GGM's</w:t>
      </w:r>
      <w:proofErr w:type="spellEnd"/>
      <w:r w:rsidRPr="003F27C1">
        <w:rPr>
          <w:rFonts w:ascii="Arial" w:hAnsi="Arial" w:cs="Arial"/>
          <w:sz w:val="20"/>
          <w:lang w:val="nl-NL"/>
        </w:rPr>
        <w:t xml:space="preserve"> kunnen direct betrokken zijn bij de bestrijding van andere organismen. In het antwoord op deze vraag zijn uitdrukkelijk zowel de </w:t>
      </w:r>
      <w:r w:rsidRPr="003F27C1">
        <w:rPr>
          <w:rFonts w:ascii="Arial" w:hAnsi="Arial" w:cs="Arial"/>
          <w:sz w:val="20"/>
          <w:u w:val="single"/>
          <w:lang w:val="nl-NL"/>
        </w:rPr>
        <w:t>doel</w:t>
      </w:r>
      <w:r w:rsidRPr="003F27C1">
        <w:rPr>
          <w:rFonts w:ascii="Arial" w:hAnsi="Arial" w:cs="Arial"/>
          <w:sz w:val="20"/>
          <w:lang w:val="nl-NL"/>
        </w:rPr>
        <w:t xml:space="preserve">organismen als de eventuele </w:t>
      </w:r>
      <w:r w:rsidRPr="003F27C1">
        <w:rPr>
          <w:rFonts w:ascii="Arial" w:hAnsi="Arial" w:cs="Arial"/>
          <w:sz w:val="20"/>
          <w:u w:val="single"/>
          <w:lang w:val="nl-NL"/>
        </w:rPr>
        <w:t>niet-doel</w:t>
      </w:r>
      <w:r w:rsidRPr="003F27C1">
        <w:rPr>
          <w:rFonts w:ascii="Arial" w:hAnsi="Arial" w:cs="Arial"/>
          <w:sz w:val="20"/>
          <w:lang w:val="nl-NL"/>
        </w:rPr>
        <w:t>organismen waarop toch een effect is waar te nemen van belang en dienen hier te worden beschreven.</w:t>
      </w:r>
    </w:p>
    <w:p w14:paraId="3E010FEF"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4</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 xml:space="preserve">Hier kunnen zowel moleculair biologische technieken, zoals </w:t>
      </w:r>
      <w:proofErr w:type="spellStart"/>
      <w:r w:rsidRPr="003F27C1">
        <w:rPr>
          <w:rFonts w:ascii="Arial" w:hAnsi="Arial" w:cs="Arial"/>
          <w:sz w:val="20"/>
          <w:lang w:val="nl-NL"/>
        </w:rPr>
        <w:t>southern</w:t>
      </w:r>
      <w:proofErr w:type="spellEnd"/>
      <w:r w:rsidRPr="003F27C1">
        <w:rPr>
          <w:rFonts w:ascii="Arial" w:hAnsi="Arial" w:cs="Arial"/>
          <w:sz w:val="20"/>
          <w:lang w:val="nl-NL"/>
        </w:rPr>
        <w:t xml:space="preserve"> </w:t>
      </w:r>
      <w:proofErr w:type="spellStart"/>
      <w:r w:rsidRPr="003F27C1">
        <w:rPr>
          <w:rFonts w:ascii="Arial" w:hAnsi="Arial" w:cs="Arial"/>
          <w:sz w:val="20"/>
          <w:lang w:val="nl-NL"/>
        </w:rPr>
        <w:t>blots</w:t>
      </w:r>
      <w:proofErr w:type="spellEnd"/>
      <w:r w:rsidRPr="003F27C1">
        <w:rPr>
          <w:rFonts w:ascii="Arial" w:hAnsi="Arial" w:cs="Arial"/>
          <w:sz w:val="20"/>
          <w:lang w:val="nl-NL"/>
        </w:rPr>
        <w:t xml:space="preserve"> en </w:t>
      </w:r>
      <w:proofErr w:type="spellStart"/>
      <w:r w:rsidRPr="003F27C1">
        <w:rPr>
          <w:rFonts w:ascii="Arial" w:hAnsi="Arial" w:cs="Arial"/>
          <w:sz w:val="20"/>
          <w:lang w:val="nl-NL"/>
        </w:rPr>
        <w:t>PCR's</w:t>
      </w:r>
      <w:proofErr w:type="spellEnd"/>
      <w:r w:rsidRPr="003F27C1">
        <w:rPr>
          <w:rFonts w:ascii="Arial" w:hAnsi="Arial" w:cs="Arial"/>
          <w:sz w:val="20"/>
          <w:lang w:val="nl-NL"/>
        </w:rPr>
        <w:t>, worden ver</w:t>
      </w:r>
      <w:r w:rsidRPr="003F27C1">
        <w:rPr>
          <w:rFonts w:ascii="Arial" w:hAnsi="Arial" w:cs="Arial"/>
          <w:sz w:val="20"/>
          <w:lang w:val="nl-NL"/>
        </w:rPr>
        <w:softHyphen/>
        <w:t xml:space="preserve">meld, als ook fenotypische karakteriseringsmethoden. </w:t>
      </w:r>
    </w:p>
    <w:p w14:paraId="49CD0BFB"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5A5172F3"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4</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 xml:space="preserve">SEQ level2 \h \r0 </w:instrText>
      </w:r>
      <w:r w:rsidRPr="003F27C1">
        <w:rPr>
          <w:rFonts w:ascii="Arial" w:hAnsi="Arial" w:cs="Arial"/>
          <w:b/>
          <w:sz w:val="20"/>
          <w:lang w:val="nl-NL"/>
        </w:rPr>
        <w:fldChar w:fldCharType="end"/>
      </w:r>
      <w:r w:rsidRPr="003F27C1">
        <w:rPr>
          <w:rFonts w:ascii="Arial" w:hAnsi="Arial" w:cs="Arial"/>
          <w:b/>
          <w:sz w:val="20"/>
          <w:lang w:val="nl-NL"/>
        </w:rPr>
        <w:tab/>
      </w:r>
      <w:r w:rsidRPr="003F27C1">
        <w:rPr>
          <w:rFonts w:ascii="Arial" w:hAnsi="Arial" w:cs="Arial"/>
          <w:b/>
          <w:sz w:val="20"/>
          <w:lang w:val="nl-NL"/>
        </w:rPr>
        <w:tab/>
        <w:t>Verschillen</w:t>
      </w:r>
    </w:p>
    <w:p w14:paraId="01B3BB28"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Hier gaat het om registratie van alle verschillen tussen de uitgangsmicro-organisme en het GGM. Geef waar nodig een toelichting.</w:t>
      </w:r>
    </w:p>
    <w:p w14:paraId="671FB011"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45B26168"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br w:type="page"/>
      </w:r>
      <w:r w:rsidRPr="003F27C1">
        <w:rPr>
          <w:rFonts w:ascii="Arial" w:hAnsi="Arial" w:cs="Arial"/>
          <w:b/>
          <w:sz w:val="20"/>
          <w:lang w:val="nl-NL"/>
        </w:rPr>
        <w:lastRenderedPageBreak/>
        <w:fldChar w:fldCharType="begin"/>
      </w:r>
      <w:r w:rsidRPr="003F27C1">
        <w:rPr>
          <w:rFonts w:ascii="Arial" w:hAnsi="Arial" w:cs="Arial"/>
          <w:b/>
          <w:sz w:val="20"/>
          <w:lang w:val="nl-NL"/>
        </w:rPr>
        <w:instrText>SEQ level0 \*ARABIC</w:instrText>
      </w:r>
      <w:r w:rsidRPr="003F27C1">
        <w:rPr>
          <w:rFonts w:ascii="Arial" w:hAnsi="Arial" w:cs="Arial"/>
          <w:b/>
          <w:sz w:val="20"/>
          <w:lang w:val="nl-NL"/>
        </w:rPr>
        <w:fldChar w:fldCharType="separate"/>
      </w:r>
      <w:r w:rsidRPr="003F27C1">
        <w:rPr>
          <w:rFonts w:ascii="Arial" w:hAnsi="Arial" w:cs="Arial"/>
          <w:b/>
          <w:noProof/>
          <w:sz w:val="20"/>
          <w:lang w:val="nl-NL"/>
        </w:rPr>
        <w:t>5</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 xml:space="preserve">SEQ level1 \h \r0 </w:instrText>
      </w:r>
      <w:r w:rsidRPr="003F27C1">
        <w:rPr>
          <w:rFonts w:ascii="Arial" w:hAnsi="Arial" w:cs="Arial"/>
          <w:b/>
          <w:sz w:val="20"/>
          <w:lang w:val="nl-NL"/>
        </w:rPr>
        <w:fldChar w:fldCharType="end"/>
      </w:r>
      <w:r w:rsidRPr="003F27C1">
        <w:rPr>
          <w:rFonts w:ascii="Arial" w:hAnsi="Arial" w:cs="Arial"/>
          <w:b/>
          <w:sz w:val="20"/>
          <w:lang w:val="nl-NL"/>
        </w:rPr>
        <w:tab/>
      </w:r>
      <w:r w:rsidRPr="003F27C1">
        <w:rPr>
          <w:rFonts w:ascii="Arial" w:hAnsi="Arial" w:cs="Arial"/>
          <w:b/>
          <w:sz w:val="20"/>
          <w:lang w:val="nl-NL"/>
        </w:rPr>
        <w:tab/>
        <w:t>GEGEVENS OVER DE VOORGENOMEN INTRODUCTIE IN HET MILIEU</w:t>
      </w:r>
    </w:p>
    <w:p w14:paraId="674FAC78"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769861B0"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5</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tab/>
      </w:r>
      <w:r w:rsidRPr="003F27C1">
        <w:rPr>
          <w:rFonts w:ascii="Arial" w:hAnsi="Arial" w:cs="Arial"/>
          <w:b/>
          <w:sz w:val="20"/>
          <w:lang w:val="nl-NL"/>
        </w:rPr>
        <w:tab/>
        <w:t>Locatie</w:t>
      </w:r>
    </w:p>
    <w:p w14:paraId="4EE8A4EF"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5</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Het aantal plaatsen waar een experiment wordt aangelegd/uitgevoerd</w:t>
      </w:r>
    </w:p>
    <w:p w14:paraId="4E0C3260"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5</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 xml:space="preserve"> </w:t>
      </w:r>
      <w:r w:rsidRPr="003F27C1">
        <w:rPr>
          <w:rFonts w:ascii="Arial" w:hAnsi="Arial" w:cs="Arial"/>
          <w:sz w:val="20"/>
          <w:lang w:val="nl-NL"/>
        </w:rPr>
        <w:tab/>
        <w:t>De gemeente(s) en de provincie(s) waarin de werkzaamheden zullen worden uitgevoerd dienen hier te worden aangegeven. Eventueel kan in de beschrijving van voorgenomen werkzaamheden de locaties van een bezoekadres voorzien te worden. Vermeld de eventuele nabijheid van beschermde gebieden of woonwijken die in de nabijheid van de proeflocatie liggen.</w:t>
      </w:r>
    </w:p>
    <w:p w14:paraId="44F566A4"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5</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 xml:space="preserve"> </w:t>
      </w:r>
      <w:r w:rsidRPr="003F27C1">
        <w:rPr>
          <w:rFonts w:ascii="Arial" w:hAnsi="Arial" w:cs="Arial"/>
          <w:b/>
          <w:sz w:val="20"/>
          <w:lang w:val="nl-NL"/>
        </w:rPr>
        <w:tab/>
        <w:t>Indien het een veldproef betreft:</w:t>
      </w:r>
      <w:r w:rsidRPr="003F27C1">
        <w:rPr>
          <w:rFonts w:ascii="Arial" w:hAnsi="Arial" w:cs="Arial"/>
          <w:sz w:val="20"/>
          <w:lang w:val="nl-NL"/>
        </w:rPr>
        <w:t xml:space="preserve"> Maximale omvang van het feitelijke introductiegebied geeft het maximale aantal m</w:t>
      </w:r>
      <w:r w:rsidRPr="003F27C1">
        <w:rPr>
          <w:rFonts w:ascii="Arial" w:hAnsi="Arial" w:cs="Arial"/>
          <w:sz w:val="20"/>
          <w:vertAlign w:val="superscript"/>
          <w:lang w:val="nl-NL"/>
        </w:rPr>
        <w:t>2</w:t>
      </w:r>
      <w:r w:rsidRPr="003F27C1">
        <w:rPr>
          <w:rFonts w:ascii="Arial" w:hAnsi="Arial" w:cs="Arial"/>
          <w:sz w:val="20"/>
          <w:lang w:val="nl-NL"/>
        </w:rPr>
        <w:t xml:space="preserve"> aan waar </w:t>
      </w:r>
      <w:proofErr w:type="spellStart"/>
      <w:r w:rsidRPr="003F27C1">
        <w:rPr>
          <w:rFonts w:ascii="Arial" w:hAnsi="Arial" w:cs="Arial"/>
          <w:sz w:val="20"/>
          <w:lang w:val="nl-NL"/>
        </w:rPr>
        <w:t>GGM's</w:t>
      </w:r>
      <w:proofErr w:type="spellEnd"/>
      <w:r w:rsidRPr="003F27C1">
        <w:rPr>
          <w:rFonts w:ascii="Arial" w:hAnsi="Arial" w:cs="Arial"/>
          <w:sz w:val="20"/>
          <w:lang w:val="nl-NL"/>
        </w:rPr>
        <w:t xml:space="preserve"> worden inge</w:t>
      </w:r>
      <w:r w:rsidRPr="003F27C1">
        <w:rPr>
          <w:rFonts w:ascii="Arial" w:hAnsi="Arial" w:cs="Arial"/>
          <w:sz w:val="20"/>
          <w:lang w:val="nl-NL"/>
        </w:rPr>
        <w:softHyphen/>
        <w:t>bracht</w:t>
      </w:r>
      <w:r w:rsidRPr="003F27C1">
        <w:rPr>
          <w:rFonts w:ascii="Arial" w:hAnsi="Arial" w:cs="Arial"/>
          <w:b/>
          <w:sz w:val="20"/>
          <w:lang w:val="nl-NL"/>
        </w:rPr>
        <w:t xml:space="preserve"> per locatie</w:t>
      </w:r>
      <w:r w:rsidRPr="003F27C1">
        <w:rPr>
          <w:rFonts w:ascii="Arial" w:hAnsi="Arial" w:cs="Arial"/>
          <w:sz w:val="20"/>
          <w:lang w:val="nl-NL"/>
        </w:rPr>
        <w:t>. De omvang kan oplopen tot het aangegeven maximum gedurende de looptijd van de beschikking. Ook het totale oppervlak moet hier vermeld worden.</w:t>
      </w:r>
    </w:p>
    <w:p w14:paraId="156F6C49"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tab/>
      </w:r>
      <w:r w:rsidRPr="003F27C1">
        <w:rPr>
          <w:rFonts w:ascii="Arial" w:hAnsi="Arial" w:cs="Arial"/>
          <w:b/>
          <w:sz w:val="20"/>
          <w:lang w:val="nl-NL"/>
        </w:rPr>
        <w:tab/>
        <w:t>In andere gevallen:</w:t>
      </w:r>
      <w:r w:rsidRPr="003F27C1">
        <w:rPr>
          <w:rFonts w:ascii="Arial" w:hAnsi="Arial" w:cs="Arial"/>
          <w:sz w:val="20"/>
          <w:lang w:val="nl-NL"/>
        </w:rPr>
        <w:t xml:space="preserve">  een andere maat geven bijvoorbeeld maximaal volume dat gebruikt wordt.</w:t>
      </w:r>
    </w:p>
    <w:p w14:paraId="6E99E3AA"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5</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4</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 xml:space="preserve"> </w:t>
      </w:r>
      <w:r w:rsidRPr="003F27C1">
        <w:rPr>
          <w:rFonts w:ascii="Arial" w:hAnsi="Arial" w:cs="Arial"/>
          <w:b/>
          <w:sz w:val="20"/>
          <w:lang w:val="nl-NL"/>
        </w:rPr>
        <w:tab/>
        <w:t>Indien het een veldproef betreft:</w:t>
      </w:r>
      <w:r w:rsidRPr="003F27C1">
        <w:rPr>
          <w:rFonts w:ascii="Arial" w:hAnsi="Arial" w:cs="Arial"/>
          <w:sz w:val="20"/>
          <w:lang w:val="nl-NL"/>
        </w:rPr>
        <w:t xml:space="preserve"> Maximale omvang van het introductiegebied in ruime zin geeft in m</w:t>
      </w:r>
      <w:r w:rsidRPr="003F27C1">
        <w:rPr>
          <w:rFonts w:ascii="Arial" w:hAnsi="Arial" w:cs="Arial"/>
          <w:sz w:val="20"/>
          <w:vertAlign w:val="superscript"/>
          <w:lang w:val="nl-NL"/>
        </w:rPr>
        <w:t>2</w:t>
      </w:r>
      <w:r w:rsidRPr="003F27C1">
        <w:rPr>
          <w:rFonts w:ascii="Arial" w:hAnsi="Arial" w:cs="Arial"/>
          <w:sz w:val="20"/>
          <w:lang w:val="nl-NL"/>
        </w:rPr>
        <w:t xml:space="preserve"> aan wat de grootte is van het gebied </w:t>
      </w:r>
      <w:r w:rsidRPr="003F27C1">
        <w:rPr>
          <w:rFonts w:ascii="Arial" w:hAnsi="Arial" w:cs="Arial"/>
          <w:b/>
          <w:sz w:val="20"/>
          <w:lang w:val="nl-NL"/>
        </w:rPr>
        <w:t>per locatie</w:t>
      </w:r>
      <w:r w:rsidRPr="003F27C1">
        <w:rPr>
          <w:rFonts w:ascii="Arial" w:hAnsi="Arial" w:cs="Arial"/>
          <w:sz w:val="20"/>
          <w:lang w:val="nl-NL"/>
        </w:rPr>
        <w:t xml:space="preserve"> waar activiteiten in het kader van de introductie zullen plaatsvinden: bijvoorbeeld inclusief buffer</w:t>
      </w:r>
      <w:r w:rsidRPr="003F27C1">
        <w:rPr>
          <w:rFonts w:ascii="Arial" w:hAnsi="Arial" w:cs="Arial"/>
          <w:sz w:val="20"/>
          <w:lang w:val="nl-NL"/>
        </w:rPr>
        <w:softHyphen/>
        <w:t>rijen om het eigenlijke proefveld heen. De omvang kan oplopen tot het aangegeven maximum gedurende de looptijd van de beschikking.</w:t>
      </w:r>
    </w:p>
    <w:p w14:paraId="20BFE4F9"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7CBFF3CD"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5</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 xml:space="preserve">SEQ level2 \h \r0 </w:instrText>
      </w:r>
      <w:r w:rsidRPr="003F27C1">
        <w:rPr>
          <w:rFonts w:ascii="Arial" w:hAnsi="Arial" w:cs="Arial"/>
          <w:b/>
          <w:sz w:val="20"/>
          <w:lang w:val="nl-NL"/>
        </w:rPr>
        <w:fldChar w:fldCharType="end"/>
      </w:r>
      <w:r w:rsidRPr="003F27C1">
        <w:rPr>
          <w:rFonts w:ascii="Arial" w:hAnsi="Arial" w:cs="Arial"/>
          <w:b/>
          <w:sz w:val="20"/>
          <w:lang w:val="nl-NL"/>
        </w:rPr>
        <w:tab/>
      </w:r>
      <w:r w:rsidRPr="003F27C1">
        <w:rPr>
          <w:rFonts w:ascii="Arial" w:hAnsi="Arial" w:cs="Arial"/>
          <w:b/>
          <w:sz w:val="20"/>
          <w:lang w:val="nl-NL"/>
        </w:rPr>
        <w:tab/>
        <w:t>Habitat/ecosysteem</w:t>
      </w:r>
    </w:p>
    <w:p w14:paraId="6AF90D62"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Indien het ecosysteem verschilt van het ecosysteem dat normaliter wordt bezet voor het uitgangsmicro-organisme licht dan het antwoord toe.</w:t>
      </w:r>
    </w:p>
    <w:p w14:paraId="6F836A00"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1F867684"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5</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tab/>
      </w:r>
      <w:r w:rsidRPr="003F27C1">
        <w:rPr>
          <w:rFonts w:ascii="Arial" w:hAnsi="Arial" w:cs="Arial"/>
          <w:b/>
          <w:sz w:val="20"/>
          <w:lang w:val="nl-NL"/>
        </w:rPr>
        <w:tab/>
        <w:t xml:space="preserve">Introductiemethode en -omvang </w:t>
      </w:r>
    </w:p>
    <w:p w14:paraId="047D6AD1"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5</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 xml:space="preserve">Bij de beantwoording van deze vraag gaat het om een beschrijving van de voorbereidende werkzaamheden, hoe gewoon ook, die worden uitgevoerd voordat de </w:t>
      </w:r>
      <w:proofErr w:type="spellStart"/>
      <w:r w:rsidRPr="003F27C1">
        <w:rPr>
          <w:rFonts w:ascii="Arial" w:hAnsi="Arial" w:cs="Arial"/>
          <w:sz w:val="20"/>
          <w:lang w:val="nl-NL"/>
        </w:rPr>
        <w:t>GGM's</w:t>
      </w:r>
      <w:proofErr w:type="spellEnd"/>
      <w:r w:rsidRPr="003F27C1">
        <w:rPr>
          <w:rFonts w:ascii="Arial" w:hAnsi="Arial" w:cs="Arial"/>
          <w:sz w:val="20"/>
          <w:lang w:val="nl-NL"/>
        </w:rPr>
        <w:t xml:space="preserve"> kunnen worden toegepast.</w:t>
      </w:r>
    </w:p>
    <w:p w14:paraId="5A7784A1"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5</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tab/>
        <w:t>-</w:t>
      </w:r>
    </w:p>
    <w:p w14:paraId="3627F0E0"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5</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 xml:space="preserve"> </w:t>
      </w:r>
      <w:r w:rsidRPr="003F27C1">
        <w:rPr>
          <w:rFonts w:ascii="Arial" w:hAnsi="Arial" w:cs="Arial"/>
          <w:sz w:val="20"/>
          <w:lang w:val="nl-NL"/>
        </w:rPr>
        <w:tab/>
        <w:t xml:space="preserve">Een beschrijving van de handelingen die uitgevoerd worden voor het uitvoeren van de proef. </w:t>
      </w:r>
    </w:p>
    <w:p w14:paraId="355099CB"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7028C11B"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5</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\*ARABIC</w:instrText>
      </w:r>
      <w:r w:rsidRPr="003F27C1">
        <w:rPr>
          <w:rFonts w:ascii="Arial" w:hAnsi="Arial" w:cs="Arial"/>
          <w:b/>
          <w:sz w:val="20"/>
          <w:lang w:val="nl-NL"/>
        </w:rPr>
        <w:fldChar w:fldCharType="separate"/>
      </w:r>
      <w:r w:rsidRPr="003F27C1">
        <w:rPr>
          <w:rFonts w:ascii="Arial" w:hAnsi="Arial" w:cs="Arial"/>
          <w:b/>
          <w:noProof/>
          <w:sz w:val="20"/>
          <w:lang w:val="nl-NL"/>
        </w:rPr>
        <w:t>4</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 xml:space="preserve">SEQ level2 \h \r0 </w:instrText>
      </w:r>
      <w:r w:rsidRPr="003F27C1">
        <w:rPr>
          <w:rFonts w:ascii="Arial" w:hAnsi="Arial" w:cs="Arial"/>
          <w:b/>
          <w:sz w:val="20"/>
          <w:lang w:val="nl-NL"/>
        </w:rPr>
        <w:fldChar w:fldCharType="end"/>
      </w:r>
      <w:r w:rsidRPr="003F27C1">
        <w:rPr>
          <w:rFonts w:ascii="Arial" w:hAnsi="Arial" w:cs="Arial"/>
          <w:b/>
          <w:sz w:val="20"/>
          <w:lang w:val="nl-NL"/>
        </w:rPr>
        <w:tab/>
      </w:r>
      <w:r w:rsidRPr="003F27C1">
        <w:rPr>
          <w:rFonts w:ascii="Arial" w:hAnsi="Arial" w:cs="Arial"/>
          <w:b/>
          <w:sz w:val="20"/>
          <w:lang w:val="nl-NL"/>
        </w:rPr>
        <w:tab/>
        <w:t>Inperkingen</w:t>
      </w:r>
    </w:p>
    <w:p w14:paraId="66852A22"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5</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4</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 xml:space="preserve">Onder inperking van het experiment wordt verstaan eventuele fysische/chemische/biologische barrières, die beogen het verspreiden van </w:t>
      </w:r>
      <w:proofErr w:type="spellStart"/>
      <w:r w:rsidRPr="003F27C1">
        <w:rPr>
          <w:rFonts w:ascii="Arial" w:hAnsi="Arial" w:cs="Arial"/>
          <w:sz w:val="20"/>
          <w:lang w:val="nl-NL"/>
        </w:rPr>
        <w:t>GGM's</w:t>
      </w:r>
      <w:proofErr w:type="spellEnd"/>
      <w:r w:rsidRPr="003F27C1">
        <w:rPr>
          <w:rFonts w:ascii="Arial" w:hAnsi="Arial" w:cs="Arial"/>
          <w:sz w:val="20"/>
          <w:lang w:val="nl-NL"/>
        </w:rPr>
        <w:t xml:space="preserve"> te beperken. </w:t>
      </w:r>
    </w:p>
    <w:p w14:paraId="1DAE47F9"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5</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4</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 xml:space="preserve">Geef hier een specificatie van de maatregelen die genomen worden om verspreiding van het GGM te voorkomen, bijvoorbeeld: desinfectie schoeisel, </w:t>
      </w:r>
      <w:proofErr w:type="spellStart"/>
      <w:r w:rsidRPr="003F27C1">
        <w:rPr>
          <w:rFonts w:ascii="Arial" w:hAnsi="Arial" w:cs="Arial"/>
          <w:sz w:val="20"/>
          <w:lang w:val="nl-NL"/>
        </w:rPr>
        <w:t>autoclaveren</w:t>
      </w:r>
      <w:proofErr w:type="spellEnd"/>
      <w:r w:rsidRPr="003F27C1">
        <w:rPr>
          <w:rFonts w:ascii="Arial" w:hAnsi="Arial" w:cs="Arial"/>
          <w:sz w:val="20"/>
          <w:lang w:val="nl-NL"/>
        </w:rPr>
        <w:t xml:space="preserve"> besmet materiaal etc.</w:t>
      </w:r>
    </w:p>
    <w:p w14:paraId="420BEB55"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5</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4</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w:t>
      </w:r>
    </w:p>
    <w:p w14:paraId="5E4FE77B"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5</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4</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4</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Hierbij kan gedacht worden aan waarschuwingsborden, gaas om het object, afgesloten toegangsdeuren etc.</w:t>
      </w:r>
    </w:p>
    <w:p w14:paraId="3A703E17"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b/>
          <w:sz w:val="20"/>
          <w:lang w:val="nl-NL"/>
        </w:rPr>
      </w:pPr>
    </w:p>
    <w:p w14:paraId="7F0ABB1D"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5</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\*ARABIC</w:instrText>
      </w:r>
      <w:r w:rsidRPr="003F27C1">
        <w:rPr>
          <w:rFonts w:ascii="Arial" w:hAnsi="Arial" w:cs="Arial"/>
          <w:b/>
          <w:sz w:val="20"/>
          <w:lang w:val="nl-NL"/>
        </w:rPr>
        <w:fldChar w:fldCharType="separate"/>
      </w:r>
      <w:r w:rsidRPr="003F27C1">
        <w:rPr>
          <w:rFonts w:ascii="Arial" w:hAnsi="Arial" w:cs="Arial"/>
          <w:b/>
          <w:noProof/>
          <w:sz w:val="20"/>
          <w:lang w:val="nl-NL"/>
        </w:rPr>
        <w:t>5</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 xml:space="preserve">SEQ level2 \h \r0 </w:instrText>
      </w:r>
      <w:r w:rsidRPr="003F27C1">
        <w:rPr>
          <w:rFonts w:ascii="Arial" w:hAnsi="Arial" w:cs="Arial"/>
          <w:b/>
          <w:sz w:val="20"/>
          <w:lang w:val="nl-NL"/>
        </w:rPr>
        <w:fldChar w:fldCharType="end"/>
      </w:r>
      <w:r w:rsidRPr="003F27C1">
        <w:rPr>
          <w:rFonts w:ascii="Arial" w:hAnsi="Arial" w:cs="Arial"/>
          <w:b/>
          <w:sz w:val="20"/>
          <w:lang w:val="nl-NL"/>
        </w:rPr>
        <w:tab/>
      </w:r>
      <w:r w:rsidRPr="003F27C1">
        <w:rPr>
          <w:rFonts w:ascii="Arial" w:hAnsi="Arial" w:cs="Arial"/>
          <w:b/>
          <w:sz w:val="20"/>
          <w:lang w:val="nl-NL"/>
        </w:rPr>
        <w:tab/>
        <w:t>Vervoer</w:t>
      </w:r>
    </w:p>
    <w:p w14:paraId="59B941AB"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 xml:space="preserve">Omdat het voorkomt dat </w:t>
      </w:r>
      <w:proofErr w:type="spellStart"/>
      <w:r w:rsidRPr="003F27C1">
        <w:rPr>
          <w:rFonts w:ascii="Arial" w:hAnsi="Arial" w:cs="Arial"/>
          <w:sz w:val="20"/>
          <w:lang w:val="nl-NL"/>
        </w:rPr>
        <w:t>GGM's</w:t>
      </w:r>
      <w:proofErr w:type="spellEnd"/>
      <w:r w:rsidRPr="003F27C1">
        <w:rPr>
          <w:rFonts w:ascii="Arial" w:hAnsi="Arial" w:cs="Arial"/>
          <w:sz w:val="20"/>
          <w:lang w:val="nl-NL"/>
        </w:rPr>
        <w:t xml:space="preserve"> moet worden tijdens de experimenten is het van belang om in de aanvraag te beschrijven hoe zal worden vervoerd, daarmee wordt bij de vergunningverlening direct het vervoer naar een andere locatie waarvoor de vergunning van kracht is geregeld.</w:t>
      </w:r>
    </w:p>
    <w:p w14:paraId="331919F5"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6505A7DD"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5</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\*ARABIC</w:instrText>
      </w:r>
      <w:r w:rsidRPr="003F27C1">
        <w:rPr>
          <w:rFonts w:ascii="Arial" w:hAnsi="Arial" w:cs="Arial"/>
          <w:b/>
          <w:sz w:val="20"/>
          <w:lang w:val="nl-NL"/>
        </w:rPr>
        <w:fldChar w:fldCharType="separate"/>
      </w:r>
      <w:r w:rsidRPr="003F27C1">
        <w:rPr>
          <w:rFonts w:ascii="Arial" w:hAnsi="Arial" w:cs="Arial"/>
          <w:b/>
          <w:noProof/>
          <w:sz w:val="20"/>
          <w:lang w:val="nl-NL"/>
        </w:rPr>
        <w:t>6</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tab/>
      </w:r>
      <w:r w:rsidRPr="003F27C1">
        <w:rPr>
          <w:rFonts w:ascii="Arial" w:hAnsi="Arial" w:cs="Arial"/>
          <w:b/>
          <w:sz w:val="20"/>
          <w:lang w:val="nl-NL"/>
        </w:rPr>
        <w:tab/>
        <w:t>Voedings- en/of consumptie-experimenten</w:t>
      </w:r>
    </w:p>
    <w:p w14:paraId="2505BDA7"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Indien het antwoord JA is geef dan een beschrijving van de voorgenomen experimenten.</w:t>
      </w:r>
    </w:p>
    <w:p w14:paraId="68496683"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62EEAE4B"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b/>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5</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\*ARABIC</w:instrText>
      </w:r>
      <w:r w:rsidRPr="003F27C1">
        <w:rPr>
          <w:rFonts w:ascii="Arial" w:hAnsi="Arial" w:cs="Arial"/>
          <w:b/>
          <w:sz w:val="20"/>
          <w:lang w:val="nl-NL"/>
        </w:rPr>
        <w:fldChar w:fldCharType="separate"/>
      </w:r>
      <w:r w:rsidRPr="003F27C1">
        <w:rPr>
          <w:rFonts w:ascii="Arial" w:hAnsi="Arial" w:cs="Arial"/>
          <w:b/>
          <w:noProof/>
          <w:sz w:val="20"/>
          <w:lang w:val="nl-NL"/>
        </w:rPr>
        <w:t>7</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 xml:space="preserve"> </w:t>
      </w:r>
      <w:r w:rsidRPr="003F27C1">
        <w:rPr>
          <w:rFonts w:ascii="Arial" w:hAnsi="Arial" w:cs="Arial"/>
          <w:b/>
          <w:sz w:val="20"/>
          <w:lang w:val="nl-NL"/>
        </w:rPr>
        <w:tab/>
        <w:t>Na afloop van het experiment</w:t>
      </w:r>
    </w:p>
    <w:p w14:paraId="79A15300"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5</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7</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Een voorstel voor hoe het introductiegebied na afloop van het experiment behandeld gaat worden (hergebruik, ontsmetting, braakleggen, etc.).</w:t>
      </w:r>
    </w:p>
    <w:p w14:paraId="3CFA2C73"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5</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7</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 xml:space="preserve">Een voorstel voor hoe het levensvatbare materiaal na afloop van het experiment behandeld gaat worden. Beschrijf hier tevens de maatregelen die in het geval van noodsituaties genomen dienen te worden. </w:t>
      </w:r>
    </w:p>
    <w:p w14:paraId="6487FE95"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5</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\c \*ARABIC</w:instrText>
      </w:r>
      <w:r w:rsidRPr="003F27C1">
        <w:rPr>
          <w:rFonts w:ascii="Arial" w:hAnsi="Arial" w:cs="Arial"/>
          <w:b/>
          <w:sz w:val="20"/>
          <w:lang w:val="nl-NL"/>
        </w:rPr>
        <w:fldChar w:fldCharType="separate"/>
      </w:r>
      <w:r w:rsidRPr="003F27C1">
        <w:rPr>
          <w:rFonts w:ascii="Arial" w:hAnsi="Arial" w:cs="Arial"/>
          <w:b/>
          <w:noProof/>
          <w:sz w:val="20"/>
          <w:lang w:val="nl-NL"/>
        </w:rPr>
        <w:t>7</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level2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ab/>
        <w:t xml:space="preserve">Alle vormen van restproducten van genetisch gemodificeerd materiaal opsommen die ontstaan bij alle handelingen. </w:t>
      </w:r>
    </w:p>
    <w:p w14:paraId="503E8CEB" w14:textId="77777777" w:rsidR="00E175A8" w:rsidRPr="003F27C1" w:rsidRDefault="00E175A8">
      <w:pPr>
        <w:tabs>
          <w:tab w:val="left" w:pos="-1440"/>
          <w:tab w:val="left" w:pos="-720"/>
          <w:tab w:val="left" w:pos="0"/>
          <w:tab w:val="left" w:pos="426"/>
          <w:tab w:val="left" w:pos="851"/>
          <w:tab w:val="left" w:pos="1296"/>
          <w:tab w:val="left" w:pos="1728"/>
          <w:tab w:val="left" w:pos="2160"/>
          <w:tab w:val="left" w:pos="2592"/>
        </w:tabs>
        <w:suppressAutoHyphens/>
        <w:ind w:left="851" w:hanging="851"/>
        <w:rPr>
          <w:rFonts w:ascii="Arial" w:hAnsi="Arial" w:cs="Arial"/>
          <w:sz w:val="20"/>
          <w:lang w:val="nl-NL"/>
        </w:rPr>
      </w:pPr>
      <w:r w:rsidRPr="003F27C1">
        <w:rPr>
          <w:rFonts w:ascii="Arial" w:hAnsi="Arial" w:cs="Arial"/>
          <w:sz w:val="20"/>
          <w:lang w:val="nl-NL"/>
        </w:rPr>
        <w:br w:type="page"/>
      </w:r>
      <w:r w:rsidRPr="003F27C1">
        <w:rPr>
          <w:rFonts w:ascii="Arial" w:hAnsi="Arial" w:cs="Arial"/>
          <w:b/>
          <w:sz w:val="20"/>
          <w:lang w:val="nl-NL"/>
        </w:rPr>
        <w:lastRenderedPageBreak/>
        <w:fldChar w:fldCharType="begin"/>
      </w:r>
      <w:r w:rsidRPr="003F27C1">
        <w:rPr>
          <w:rFonts w:ascii="Arial" w:hAnsi="Arial" w:cs="Arial"/>
          <w:b/>
          <w:sz w:val="20"/>
          <w:lang w:val="nl-NL"/>
        </w:rPr>
        <w:instrText>SEQ level0 \*ARABIC</w:instrText>
      </w:r>
      <w:r w:rsidRPr="003F27C1">
        <w:rPr>
          <w:rFonts w:ascii="Arial" w:hAnsi="Arial" w:cs="Arial"/>
          <w:b/>
          <w:sz w:val="20"/>
          <w:lang w:val="nl-NL"/>
        </w:rPr>
        <w:fldChar w:fldCharType="separate"/>
      </w:r>
      <w:r w:rsidRPr="003F27C1">
        <w:rPr>
          <w:rFonts w:ascii="Arial" w:hAnsi="Arial" w:cs="Arial"/>
          <w:b/>
          <w:noProof/>
          <w:sz w:val="20"/>
          <w:lang w:val="nl-NL"/>
        </w:rPr>
        <w:t>6</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 xml:space="preserve">SEQ level1 \h \r0 </w:instrText>
      </w:r>
      <w:r w:rsidRPr="003F27C1">
        <w:rPr>
          <w:rFonts w:ascii="Arial" w:hAnsi="Arial" w:cs="Arial"/>
          <w:b/>
          <w:sz w:val="20"/>
          <w:lang w:val="nl-NL"/>
        </w:rPr>
        <w:fldChar w:fldCharType="end"/>
      </w:r>
      <w:r w:rsidRPr="003F27C1">
        <w:rPr>
          <w:rFonts w:ascii="Arial" w:hAnsi="Arial" w:cs="Arial"/>
          <w:b/>
          <w:sz w:val="20"/>
          <w:lang w:val="nl-NL"/>
        </w:rPr>
        <w:fldChar w:fldCharType="begin"/>
      </w:r>
      <w:r w:rsidRPr="003F27C1">
        <w:rPr>
          <w:rFonts w:ascii="Arial" w:hAnsi="Arial" w:cs="Arial"/>
          <w:b/>
          <w:sz w:val="20"/>
          <w:lang w:val="nl-NL"/>
        </w:rPr>
        <w:instrText xml:space="preserve">SEQ level2 \h \r0 </w:instrText>
      </w:r>
      <w:r w:rsidRPr="003F27C1">
        <w:rPr>
          <w:rFonts w:ascii="Arial" w:hAnsi="Arial" w:cs="Arial"/>
          <w:b/>
          <w:sz w:val="20"/>
          <w:lang w:val="nl-NL"/>
        </w:rPr>
        <w:fldChar w:fldCharType="end"/>
      </w:r>
      <w:r w:rsidRPr="003F27C1">
        <w:rPr>
          <w:rFonts w:ascii="Arial" w:hAnsi="Arial" w:cs="Arial"/>
          <w:b/>
          <w:sz w:val="20"/>
          <w:lang w:val="nl-NL"/>
        </w:rPr>
        <w:t xml:space="preserve"> </w:t>
      </w:r>
      <w:r w:rsidRPr="003F27C1">
        <w:rPr>
          <w:rFonts w:ascii="Arial" w:hAnsi="Arial" w:cs="Arial"/>
          <w:b/>
          <w:sz w:val="20"/>
          <w:lang w:val="nl-NL"/>
        </w:rPr>
        <w:tab/>
      </w:r>
      <w:r w:rsidRPr="003F27C1">
        <w:rPr>
          <w:rFonts w:ascii="Arial" w:hAnsi="Arial" w:cs="Arial"/>
          <w:b/>
          <w:sz w:val="20"/>
          <w:lang w:val="nl-NL"/>
        </w:rPr>
        <w:tab/>
        <w:t>VOORGESTELDE METHODEN VAN OBSERVATIE</w:t>
      </w:r>
      <w:r w:rsidRPr="003F27C1">
        <w:rPr>
          <w:rFonts w:ascii="Arial" w:hAnsi="Arial" w:cs="Arial"/>
          <w:sz w:val="20"/>
          <w:lang w:val="nl-NL"/>
        </w:rPr>
        <w:t xml:space="preserve"> </w:t>
      </w:r>
      <w:r w:rsidRPr="003F27C1">
        <w:rPr>
          <w:rFonts w:ascii="Arial" w:hAnsi="Arial" w:cs="Arial"/>
          <w:b/>
          <w:sz w:val="20"/>
          <w:lang w:val="nl-NL"/>
        </w:rPr>
        <w:t>TIJDENS EN NA AFLOOP VAN HET EXPERIMENT</w:t>
      </w:r>
    </w:p>
    <w:p w14:paraId="0AB0F7B4"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Onder dit punt wordt gevraagd naar voorstellen die door de aanvrager als noodzakelijk voor het veilig uitvoeren van het experiment worden beschouwd.</w:t>
      </w:r>
    </w:p>
    <w:p w14:paraId="421B702F"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31AB92F7"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6</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\*ARABIC</w:instrText>
      </w:r>
      <w:r w:rsidRPr="003F27C1">
        <w:rPr>
          <w:rFonts w:ascii="Arial" w:hAnsi="Arial" w:cs="Arial"/>
          <w:b/>
          <w:sz w:val="20"/>
          <w:lang w:val="nl-NL"/>
        </w:rPr>
        <w:fldChar w:fldCharType="separate"/>
      </w:r>
      <w:r w:rsidRPr="003F27C1">
        <w:rPr>
          <w:rFonts w:ascii="Arial" w:hAnsi="Arial" w:cs="Arial"/>
          <w:b/>
          <w:noProof/>
          <w:sz w:val="20"/>
          <w:lang w:val="nl-NL"/>
        </w:rPr>
        <w:t>1</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tab/>
      </w:r>
      <w:r w:rsidRPr="003F27C1">
        <w:rPr>
          <w:rFonts w:ascii="Arial" w:hAnsi="Arial" w:cs="Arial"/>
          <w:b/>
          <w:sz w:val="20"/>
          <w:lang w:val="nl-NL"/>
        </w:rPr>
        <w:tab/>
        <w:t>GGM identificatie</w:t>
      </w:r>
    </w:p>
    <w:p w14:paraId="1E31EA0B"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 xml:space="preserve">Geef in het antwoord op deze vraag aan hoe het micro-organisme kan worden geïdentificeerd. Voor grootschalige introducties en voor marktaanvragen moet duidelijk zijn waar eventuele integratie in het genoom heeft plaatsgevonden en hoe dit GGM is te onderscheiden van elk ander micro-organisme. </w:t>
      </w:r>
    </w:p>
    <w:p w14:paraId="7BEC7971"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39FBCEE6"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6</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\*ARABIC</w:instrText>
      </w:r>
      <w:r w:rsidRPr="003F27C1">
        <w:rPr>
          <w:rFonts w:ascii="Arial" w:hAnsi="Arial" w:cs="Arial"/>
          <w:b/>
          <w:sz w:val="20"/>
          <w:lang w:val="nl-NL"/>
        </w:rPr>
        <w:fldChar w:fldCharType="separate"/>
      </w:r>
      <w:r w:rsidRPr="003F27C1">
        <w:rPr>
          <w:rFonts w:ascii="Arial" w:hAnsi="Arial" w:cs="Arial"/>
          <w:b/>
          <w:noProof/>
          <w:sz w:val="20"/>
          <w:lang w:val="nl-NL"/>
        </w:rPr>
        <w:t>2</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sz w:val="20"/>
          <w:lang w:val="nl-NL"/>
        </w:rPr>
        <w:t xml:space="preserve"> </w:t>
      </w:r>
      <w:r w:rsidRPr="003F27C1">
        <w:rPr>
          <w:rFonts w:ascii="Arial" w:hAnsi="Arial" w:cs="Arial"/>
          <w:b/>
          <w:sz w:val="20"/>
          <w:lang w:val="nl-NL"/>
        </w:rPr>
        <w:tab/>
        <w:t>Effecten op habitat/ecosysteem</w:t>
      </w:r>
    </w:p>
    <w:p w14:paraId="0C3D284C"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 xml:space="preserve">Hier kunnen methoden worden gemeld waarmee negatieve dan wel positieve effecten van het GGM op (micro-)organismen die in de nabijheid van het GGM leven kunnen worden bestudeerd.  </w:t>
      </w:r>
    </w:p>
    <w:p w14:paraId="213F9DD0"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209602DD"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6</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\*ARABIC</w:instrText>
      </w:r>
      <w:r w:rsidRPr="003F27C1">
        <w:rPr>
          <w:rFonts w:ascii="Arial" w:hAnsi="Arial" w:cs="Arial"/>
          <w:b/>
          <w:sz w:val="20"/>
          <w:lang w:val="nl-NL"/>
        </w:rPr>
        <w:fldChar w:fldCharType="separate"/>
      </w:r>
      <w:r w:rsidRPr="003F27C1">
        <w:rPr>
          <w:rFonts w:ascii="Arial" w:hAnsi="Arial" w:cs="Arial"/>
          <w:b/>
          <w:noProof/>
          <w:sz w:val="20"/>
          <w:lang w:val="nl-NL"/>
        </w:rPr>
        <w:t>3</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tab/>
      </w:r>
      <w:r w:rsidRPr="003F27C1">
        <w:rPr>
          <w:rFonts w:ascii="Arial" w:hAnsi="Arial" w:cs="Arial"/>
          <w:b/>
          <w:sz w:val="20"/>
          <w:lang w:val="nl-NL"/>
        </w:rPr>
        <w:tab/>
        <w:t>Observatie oppervlak</w:t>
      </w:r>
    </w:p>
    <w:p w14:paraId="35F8AB02"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tab/>
      </w:r>
      <w:r w:rsidRPr="003F27C1">
        <w:rPr>
          <w:rFonts w:ascii="Arial" w:hAnsi="Arial" w:cs="Arial"/>
          <w:b/>
          <w:sz w:val="20"/>
          <w:lang w:val="nl-NL"/>
        </w:rPr>
        <w:tab/>
        <w:t>Indien het een veldproef betreft:</w:t>
      </w:r>
      <w:r w:rsidRPr="003F27C1">
        <w:rPr>
          <w:rFonts w:ascii="Arial" w:hAnsi="Arial" w:cs="Arial"/>
          <w:sz w:val="20"/>
          <w:lang w:val="nl-NL"/>
        </w:rPr>
        <w:t xml:space="preserve"> Oppervlakte van het observatiegebied dient te worden aangegeven in m</w:t>
      </w:r>
      <w:r w:rsidRPr="003F27C1">
        <w:rPr>
          <w:rFonts w:ascii="Arial" w:hAnsi="Arial" w:cs="Arial"/>
          <w:sz w:val="20"/>
          <w:vertAlign w:val="superscript"/>
          <w:lang w:val="nl-NL"/>
        </w:rPr>
        <w:t>2</w:t>
      </w:r>
      <w:r w:rsidRPr="003F27C1">
        <w:rPr>
          <w:rFonts w:ascii="Arial" w:hAnsi="Arial" w:cs="Arial"/>
          <w:sz w:val="20"/>
          <w:lang w:val="nl-NL"/>
        </w:rPr>
        <w:t xml:space="preserve"> en kan niet kleiner zijn dan de oppervlakte van het introductiegebied.  </w:t>
      </w:r>
    </w:p>
    <w:p w14:paraId="1FC53396"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r w:rsidRPr="003F27C1">
        <w:rPr>
          <w:rFonts w:ascii="Arial" w:hAnsi="Arial" w:cs="Arial"/>
          <w:sz w:val="20"/>
          <w:lang w:val="nl-NL"/>
        </w:rPr>
        <w:t xml:space="preserve"> </w:t>
      </w:r>
    </w:p>
    <w:p w14:paraId="6B58BC62"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6</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\*ARABIC</w:instrText>
      </w:r>
      <w:r w:rsidRPr="003F27C1">
        <w:rPr>
          <w:rFonts w:ascii="Arial" w:hAnsi="Arial" w:cs="Arial"/>
          <w:b/>
          <w:sz w:val="20"/>
          <w:lang w:val="nl-NL"/>
        </w:rPr>
        <w:fldChar w:fldCharType="separate"/>
      </w:r>
      <w:r w:rsidRPr="003F27C1">
        <w:rPr>
          <w:rFonts w:ascii="Arial" w:hAnsi="Arial" w:cs="Arial"/>
          <w:b/>
          <w:noProof/>
          <w:sz w:val="20"/>
          <w:lang w:val="nl-NL"/>
        </w:rPr>
        <w:t>4</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tab/>
      </w:r>
      <w:r w:rsidRPr="003F27C1">
        <w:rPr>
          <w:rFonts w:ascii="Arial" w:hAnsi="Arial" w:cs="Arial"/>
          <w:b/>
          <w:sz w:val="20"/>
          <w:lang w:val="nl-NL"/>
        </w:rPr>
        <w:tab/>
        <w:t>Observatieduur</w:t>
      </w:r>
    </w:p>
    <w:p w14:paraId="463FF2F6"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 xml:space="preserve">Observatieduur dient minimaal even lang te zijn als de duur van het experiment waarin </w:t>
      </w:r>
      <w:proofErr w:type="spellStart"/>
      <w:r w:rsidRPr="003F27C1">
        <w:rPr>
          <w:rFonts w:ascii="Arial" w:hAnsi="Arial" w:cs="Arial"/>
          <w:sz w:val="20"/>
          <w:lang w:val="nl-NL"/>
        </w:rPr>
        <w:t>GGM's</w:t>
      </w:r>
      <w:proofErr w:type="spellEnd"/>
      <w:r w:rsidRPr="003F27C1">
        <w:rPr>
          <w:rFonts w:ascii="Arial" w:hAnsi="Arial" w:cs="Arial"/>
          <w:sz w:val="20"/>
          <w:lang w:val="nl-NL"/>
        </w:rPr>
        <w:t xml:space="preserve"> in het milieu worden gebracht.</w:t>
      </w:r>
    </w:p>
    <w:p w14:paraId="1E58AED8"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4B386863"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6</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\*ARABIC</w:instrText>
      </w:r>
      <w:r w:rsidRPr="003F27C1">
        <w:rPr>
          <w:rFonts w:ascii="Arial" w:hAnsi="Arial" w:cs="Arial"/>
          <w:b/>
          <w:sz w:val="20"/>
          <w:lang w:val="nl-NL"/>
        </w:rPr>
        <w:fldChar w:fldCharType="separate"/>
      </w:r>
      <w:r w:rsidRPr="003F27C1">
        <w:rPr>
          <w:rFonts w:ascii="Arial" w:hAnsi="Arial" w:cs="Arial"/>
          <w:b/>
          <w:noProof/>
          <w:sz w:val="20"/>
          <w:lang w:val="nl-NL"/>
        </w:rPr>
        <w:t>5</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tab/>
      </w:r>
      <w:r w:rsidRPr="003F27C1">
        <w:rPr>
          <w:rFonts w:ascii="Arial" w:hAnsi="Arial" w:cs="Arial"/>
          <w:b/>
          <w:sz w:val="20"/>
          <w:lang w:val="nl-NL"/>
        </w:rPr>
        <w:tab/>
        <w:t>Observatiefrequentie</w:t>
      </w:r>
    </w:p>
    <w:p w14:paraId="4E098896"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5EC9CE8A"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fldChar w:fldCharType="begin"/>
      </w:r>
      <w:r w:rsidRPr="003F27C1">
        <w:rPr>
          <w:rFonts w:ascii="Arial" w:hAnsi="Arial" w:cs="Arial"/>
          <w:b/>
          <w:sz w:val="20"/>
          <w:lang w:val="nl-NL"/>
        </w:rPr>
        <w:instrText>SEQ level0 \c \*ARABIC</w:instrText>
      </w:r>
      <w:r w:rsidRPr="003F27C1">
        <w:rPr>
          <w:rFonts w:ascii="Arial" w:hAnsi="Arial" w:cs="Arial"/>
          <w:b/>
          <w:sz w:val="20"/>
          <w:lang w:val="nl-NL"/>
        </w:rPr>
        <w:fldChar w:fldCharType="separate"/>
      </w:r>
      <w:r w:rsidRPr="003F27C1">
        <w:rPr>
          <w:rFonts w:ascii="Arial" w:hAnsi="Arial" w:cs="Arial"/>
          <w:b/>
          <w:noProof/>
          <w:sz w:val="20"/>
          <w:lang w:val="nl-NL"/>
        </w:rPr>
        <w:t>6</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SEQ level1 \*ARABIC</w:instrText>
      </w:r>
      <w:r w:rsidRPr="003F27C1">
        <w:rPr>
          <w:rFonts w:ascii="Arial" w:hAnsi="Arial" w:cs="Arial"/>
          <w:b/>
          <w:sz w:val="20"/>
          <w:lang w:val="nl-NL"/>
        </w:rPr>
        <w:fldChar w:fldCharType="separate"/>
      </w:r>
      <w:r w:rsidRPr="003F27C1">
        <w:rPr>
          <w:rFonts w:ascii="Arial" w:hAnsi="Arial" w:cs="Arial"/>
          <w:b/>
          <w:noProof/>
          <w:sz w:val="20"/>
          <w:lang w:val="nl-NL"/>
        </w:rPr>
        <w:t>6</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tab/>
      </w:r>
      <w:r w:rsidRPr="003F27C1">
        <w:rPr>
          <w:rFonts w:ascii="Arial" w:hAnsi="Arial" w:cs="Arial"/>
          <w:b/>
          <w:sz w:val="20"/>
          <w:lang w:val="nl-NL"/>
        </w:rPr>
        <w:tab/>
        <w:t>Voorgestelde maatregelen in geval van niet-beoogde gebeurtenissen</w:t>
      </w:r>
    </w:p>
    <w:p w14:paraId="7F055B1F"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Geef hierbij aan hoe er gehandeld dient te worden in het geval niet-beoogde gebeurtenissen plaatsvinden. Dit met het oog op het voorkomen van verspreiding van het GGM. Geef hier ook een inventarisatie van welke niet-beoogde gebeurtenissen tot deze werkzaamheden aanleiding geven.</w:t>
      </w:r>
    </w:p>
    <w:p w14:paraId="0B85B00C"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br w:type="page"/>
      </w:r>
      <w:r w:rsidRPr="003F27C1">
        <w:rPr>
          <w:rFonts w:ascii="Arial" w:hAnsi="Arial" w:cs="Arial"/>
          <w:b/>
          <w:sz w:val="20"/>
          <w:lang w:val="nl-NL"/>
        </w:rPr>
        <w:lastRenderedPageBreak/>
        <w:fldChar w:fldCharType="begin"/>
      </w:r>
      <w:r w:rsidRPr="003F27C1">
        <w:rPr>
          <w:rFonts w:ascii="Arial" w:hAnsi="Arial" w:cs="Arial"/>
          <w:b/>
          <w:sz w:val="20"/>
          <w:lang w:val="nl-NL"/>
        </w:rPr>
        <w:instrText>SEQ level0 \*ARABIC</w:instrText>
      </w:r>
      <w:r w:rsidRPr="003F27C1">
        <w:rPr>
          <w:rFonts w:ascii="Arial" w:hAnsi="Arial" w:cs="Arial"/>
          <w:b/>
          <w:sz w:val="20"/>
          <w:lang w:val="nl-NL"/>
        </w:rPr>
        <w:fldChar w:fldCharType="separate"/>
      </w:r>
      <w:r w:rsidRPr="003F27C1">
        <w:rPr>
          <w:rFonts w:ascii="Arial" w:hAnsi="Arial" w:cs="Arial"/>
          <w:b/>
          <w:noProof/>
          <w:sz w:val="20"/>
          <w:lang w:val="nl-NL"/>
        </w:rPr>
        <w:t>7</w:t>
      </w:r>
      <w:r w:rsidRPr="003F27C1">
        <w:rPr>
          <w:rFonts w:ascii="Arial" w:hAnsi="Arial" w:cs="Arial"/>
          <w:b/>
          <w:sz w:val="20"/>
          <w:lang w:val="nl-NL"/>
        </w:rPr>
        <w:fldChar w:fldCharType="end"/>
      </w:r>
      <w:r w:rsidRPr="003F27C1">
        <w:rPr>
          <w:rFonts w:ascii="Arial" w:hAnsi="Arial" w:cs="Arial"/>
          <w:b/>
          <w:sz w:val="20"/>
          <w:lang w:val="nl-NL"/>
        </w:rPr>
        <w:t>.</w:t>
      </w:r>
      <w:r w:rsidRPr="003F27C1">
        <w:rPr>
          <w:rFonts w:ascii="Arial" w:hAnsi="Arial" w:cs="Arial"/>
          <w:b/>
          <w:sz w:val="20"/>
          <w:lang w:val="nl-NL"/>
        </w:rPr>
        <w:fldChar w:fldCharType="begin"/>
      </w:r>
      <w:r w:rsidRPr="003F27C1">
        <w:rPr>
          <w:rFonts w:ascii="Arial" w:hAnsi="Arial" w:cs="Arial"/>
          <w:b/>
          <w:sz w:val="20"/>
          <w:lang w:val="nl-NL"/>
        </w:rPr>
        <w:instrText xml:space="preserve">SEQ level1 \h \r0 </w:instrText>
      </w:r>
      <w:r w:rsidRPr="003F27C1">
        <w:rPr>
          <w:rFonts w:ascii="Arial" w:hAnsi="Arial" w:cs="Arial"/>
          <w:b/>
          <w:sz w:val="20"/>
          <w:lang w:val="nl-NL"/>
        </w:rPr>
        <w:fldChar w:fldCharType="end"/>
      </w:r>
      <w:r w:rsidRPr="003F27C1">
        <w:rPr>
          <w:rFonts w:ascii="Arial" w:hAnsi="Arial" w:cs="Arial"/>
          <w:b/>
          <w:sz w:val="20"/>
          <w:lang w:val="nl-NL"/>
        </w:rPr>
        <w:tab/>
      </w:r>
      <w:r w:rsidRPr="003F27C1">
        <w:rPr>
          <w:rFonts w:ascii="Arial" w:hAnsi="Arial" w:cs="Arial"/>
          <w:b/>
          <w:sz w:val="20"/>
          <w:lang w:val="nl-NL"/>
        </w:rPr>
        <w:tab/>
        <w:t>ANALYSE VAN DE TE VERWACHTEN EFFECTEN VAN HET GGM OP MENS OF MILIEU</w:t>
      </w:r>
      <w:r w:rsidRPr="003F27C1">
        <w:rPr>
          <w:rFonts w:ascii="Arial" w:hAnsi="Arial" w:cs="Arial"/>
          <w:sz w:val="20"/>
          <w:lang w:val="nl-NL"/>
        </w:rPr>
        <w:t xml:space="preserve">. </w:t>
      </w:r>
    </w:p>
    <w:p w14:paraId="22BF7289"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2599B1C3"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Een vergunning op grond van de Wet milieugevaarlijke stoffen kan slechts worden geweigerd in het belang van de bescherming van mens en milieu. De vraag of er factoren zijn die zich tegen verlening van een vergunning voor de introductie in het milieu van genetisch gemodificeerde organismen verzetten, wordt beantwoord op grond van een beoordeling van de mogelijke risico's verbonden aan de voor vergunning voorgedragen werkzaamheden.</w:t>
      </w:r>
    </w:p>
    <w:p w14:paraId="14453DF7"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3F66E214"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 xml:space="preserve">Bij de analyse en beschouwing van de eigenschappen van het genetisch gemodificeerde organisme en de wijze waarop het wordt toegepast staan twee vragen centraal: </w:t>
      </w:r>
    </w:p>
    <w:p w14:paraId="68FBFFB1"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1.</w:t>
      </w:r>
      <w:r w:rsidRPr="003F27C1">
        <w:rPr>
          <w:rFonts w:ascii="Arial" w:hAnsi="Arial" w:cs="Arial"/>
          <w:sz w:val="20"/>
          <w:lang w:val="nl-NL"/>
        </w:rPr>
        <w:tab/>
        <w:t xml:space="preserve">Zijn er redenen om aan te nemen dat </w:t>
      </w:r>
      <w:r w:rsidRPr="003F27C1">
        <w:rPr>
          <w:rFonts w:ascii="Arial" w:hAnsi="Arial" w:cs="Arial"/>
          <w:b/>
          <w:sz w:val="20"/>
          <w:lang w:val="nl-NL"/>
        </w:rPr>
        <w:t xml:space="preserve">het genetisch gemodificeerde organisme </w:t>
      </w:r>
      <w:r w:rsidRPr="003F27C1">
        <w:rPr>
          <w:rFonts w:ascii="Arial" w:hAnsi="Arial" w:cs="Arial"/>
          <w:sz w:val="20"/>
          <w:lang w:val="nl-NL"/>
        </w:rPr>
        <w:t>of zijn nakomelingen vanwege de genetische modificatie schadelijk zal zijn voor mens of milieu?</w:t>
      </w:r>
    </w:p>
    <w:p w14:paraId="268D0EC1"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2.</w:t>
      </w:r>
      <w:r w:rsidRPr="003F27C1">
        <w:rPr>
          <w:rFonts w:ascii="Arial" w:hAnsi="Arial" w:cs="Arial"/>
          <w:sz w:val="20"/>
          <w:lang w:val="nl-NL"/>
        </w:rPr>
        <w:tab/>
        <w:t xml:space="preserve">Kan het ingebrachte genetische materiaal van het genetisch gemodificeerde organisme worden overgedragen naar </w:t>
      </w:r>
      <w:r w:rsidRPr="003F27C1">
        <w:rPr>
          <w:rFonts w:ascii="Arial" w:hAnsi="Arial" w:cs="Arial"/>
          <w:b/>
          <w:sz w:val="20"/>
          <w:lang w:val="nl-NL"/>
        </w:rPr>
        <w:t>andere organismen</w:t>
      </w:r>
      <w:r w:rsidRPr="003F27C1">
        <w:rPr>
          <w:rFonts w:ascii="Arial" w:hAnsi="Arial" w:cs="Arial"/>
          <w:sz w:val="20"/>
          <w:lang w:val="nl-NL"/>
        </w:rPr>
        <w:t>, en zijn er redenen om aan te nemen dat die als een resultaat daarvan schadelijk zullen zijn voor mens of milieu?</w:t>
      </w:r>
    </w:p>
    <w:p w14:paraId="0C7BD9B5"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 xml:space="preserve">Deze vragen zijn niet in hun algemeenheid te beantwoorden. Daarom is in de </w:t>
      </w:r>
      <w:proofErr w:type="spellStart"/>
      <w:r w:rsidRPr="003F27C1">
        <w:rPr>
          <w:rFonts w:ascii="Arial" w:hAnsi="Arial" w:cs="Arial"/>
          <w:sz w:val="20"/>
          <w:lang w:val="nl-NL"/>
        </w:rPr>
        <w:t>risico-analyse</w:t>
      </w:r>
      <w:proofErr w:type="spellEnd"/>
      <w:r w:rsidRPr="003F27C1">
        <w:rPr>
          <w:rFonts w:ascii="Arial" w:hAnsi="Arial" w:cs="Arial"/>
          <w:sz w:val="20"/>
          <w:lang w:val="nl-NL"/>
        </w:rPr>
        <w:t xml:space="preserve"> en de daaropvolgende risicobeoordeling een gedetailleerde structuur aangebracht op basis van internationale wetenschappelijke consensus. Achtereenvolgens worden beschouwd: </w:t>
      </w:r>
    </w:p>
    <w:p w14:paraId="065BB532"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w:t>
      </w:r>
      <w:r w:rsidRPr="003F27C1">
        <w:rPr>
          <w:rFonts w:ascii="Arial" w:hAnsi="Arial" w:cs="Arial"/>
          <w:sz w:val="20"/>
          <w:lang w:val="nl-NL"/>
        </w:rPr>
        <w:tab/>
        <w:t>de relevante eigenschappen van het uitgangsorganisme,</w:t>
      </w:r>
    </w:p>
    <w:p w14:paraId="0742FABC"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w:t>
      </w:r>
      <w:r w:rsidRPr="003F27C1">
        <w:rPr>
          <w:rFonts w:ascii="Arial" w:hAnsi="Arial" w:cs="Arial"/>
          <w:sz w:val="20"/>
          <w:lang w:val="nl-NL"/>
        </w:rPr>
        <w:tab/>
        <w:t>de ingebrachte genetische eigenschappen,</w:t>
      </w:r>
    </w:p>
    <w:p w14:paraId="2F99C149"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w:t>
      </w:r>
      <w:r w:rsidRPr="003F27C1">
        <w:rPr>
          <w:rFonts w:ascii="Arial" w:hAnsi="Arial" w:cs="Arial"/>
          <w:sz w:val="20"/>
          <w:lang w:val="nl-NL"/>
        </w:rPr>
        <w:tab/>
        <w:t>de eigenschappen van het genetisch gemodificeerde organisme zelf, voor zover deze bekend zijn uit eerdere proefnemingen,</w:t>
      </w:r>
    </w:p>
    <w:p w14:paraId="3898CFD5"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1296" w:hanging="1296"/>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w:t>
      </w:r>
      <w:r w:rsidRPr="003F27C1">
        <w:rPr>
          <w:rFonts w:ascii="Arial" w:hAnsi="Arial" w:cs="Arial"/>
          <w:sz w:val="20"/>
          <w:lang w:val="nl-NL"/>
        </w:rPr>
        <w:tab/>
        <w:t>de werkzaamheden met het genetisch gemodificeerde organisme.</w:t>
      </w:r>
    </w:p>
    <w:p w14:paraId="5969EEB3"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sz w:val="20"/>
          <w:lang w:val="nl-NL"/>
        </w:rPr>
        <w:tab/>
      </w:r>
      <w:r w:rsidRPr="003F27C1">
        <w:rPr>
          <w:rFonts w:ascii="Arial" w:hAnsi="Arial" w:cs="Arial"/>
          <w:sz w:val="20"/>
          <w:lang w:val="nl-NL"/>
        </w:rPr>
        <w:tab/>
        <w:t xml:space="preserve">De aanvraagformulieren voor vergunningen voor de introductie in het milieu van genetisch gemodificeerde organismen zijn volgens deze structuur opgezet. Met het invullen van hoofdstuk één tot en met zes van het aanvraagformulier wordt door de aanvrager een overzicht gegeven van de voor de risicobeoordeling relevante aspecten. </w:t>
      </w:r>
    </w:p>
    <w:p w14:paraId="4FF73E70"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rPr>
          <w:rFonts w:ascii="Arial" w:hAnsi="Arial" w:cs="Arial"/>
          <w:sz w:val="20"/>
          <w:lang w:val="nl-NL"/>
        </w:rPr>
      </w:pPr>
    </w:p>
    <w:p w14:paraId="5B2340BA" w14:textId="77777777" w:rsidR="00E175A8" w:rsidRPr="003F27C1" w:rsidRDefault="00E175A8">
      <w:pPr>
        <w:tabs>
          <w:tab w:val="left" w:pos="-1440"/>
          <w:tab w:val="left" w:pos="-720"/>
          <w:tab w:val="left" w:pos="0"/>
          <w:tab w:val="left" w:pos="432"/>
          <w:tab w:val="left" w:pos="864"/>
          <w:tab w:val="left" w:pos="1296"/>
          <w:tab w:val="left" w:pos="1728"/>
          <w:tab w:val="left" w:pos="2160"/>
          <w:tab w:val="left" w:pos="2592"/>
        </w:tabs>
        <w:suppressAutoHyphens/>
        <w:ind w:left="864" w:hanging="864"/>
        <w:rPr>
          <w:rFonts w:ascii="Arial" w:hAnsi="Arial" w:cs="Arial"/>
          <w:sz w:val="20"/>
          <w:lang w:val="nl-NL"/>
        </w:rPr>
      </w:pPr>
      <w:r w:rsidRPr="003F27C1">
        <w:rPr>
          <w:rFonts w:ascii="Arial" w:hAnsi="Arial" w:cs="Arial"/>
          <w:b/>
          <w:sz w:val="20"/>
          <w:lang w:val="nl-NL"/>
        </w:rPr>
        <w:tab/>
      </w:r>
      <w:r w:rsidRPr="003F27C1">
        <w:rPr>
          <w:rFonts w:ascii="Arial" w:hAnsi="Arial" w:cs="Arial"/>
          <w:b/>
          <w:sz w:val="20"/>
          <w:lang w:val="nl-NL"/>
        </w:rPr>
        <w:tab/>
        <w:t xml:space="preserve">Op deze plek in het formulier (hoofdstuk zeven) moet een evaluatie worden gegeven van de aard en de omvang van alle eventuele effecten die gerelateerd zijn aan de modificatie. Daarbij dient met name aandacht te worden besteed aan de aspecten zoals vermeld onder punt 4.3. van het formulier. Deze synthese van alle informatie zoals deze tot op dit punt in het formulier is verwerkt dient uit te monden in een volledige </w:t>
      </w:r>
      <w:proofErr w:type="spellStart"/>
      <w:r w:rsidRPr="003F27C1">
        <w:rPr>
          <w:rFonts w:ascii="Arial" w:hAnsi="Arial" w:cs="Arial"/>
          <w:b/>
          <w:sz w:val="20"/>
          <w:lang w:val="nl-NL"/>
        </w:rPr>
        <w:t>risico-analyse</w:t>
      </w:r>
      <w:proofErr w:type="spellEnd"/>
      <w:r w:rsidRPr="003F27C1">
        <w:rPr>
          <w:rFonts w:ascii="Arial" w:hAnsi="Arial" w:cs="Arial"/>
          <w:b/>
          <w:sz w:val="20"/>
          <w:lang w:val="nl-NL"/>
        </w:rPr>
        <w:t xml:space="preserve">. </w:t>
      </w:r>
    </w:p>
    <w:sectPr w:rsidR="00E175A8" w:rsidRPr="003F27C1" w:rsidSect="00AD0629">
      <w:headerReference w:type="default" r:id="rId16"/>
      <w:endnotePr>
        <w:numFmt w:val="decimal"/>
      </w:endnotePr>
      <w:type w:val="continuous"/>
      <w:pgSz w:w="11906" w:h="16838" w:code="9"/>
      <w:pgMar w:top="1418" w:right="992" w:bottom="1418" w:left="1418" w:header="1276" w:footer="992"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5F8D0" w14:textId="77777777" w:rsidR="007154CA" w:rsidRDefault="007154CA">
      <w:pPr>
        <w:spacing w:line="20" w:lineRule="exact"/>
      </w:pPr>
    </w:p>
  </w:endnote>
  <w:endnote w:type="continuationSeparator" w:id="0">
    <w:p w14:paraId="77A6EA29" w14:textId="77777777" w:rsidR="007154CA" w:rsidRDefault="007154CA">
      <w:r>
        <w:t xml:space="preserve"> </w:t>
      </w:r>
    </w:p>
  </w:endnote>
  <w:endnote w:type="continuationNotice" w:id="1">
    <w:p w14:paraId="09309468" w14:textId="77777777" w:rsidR="007154CA" w:rsidRDefault="007154C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7BDF0" w14:textId="77777777" w:rsidR="003F27C1" w:rsidRDefault="003F27C1" w:rsidP="00E17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7DE6472" w14:textId="77777777" w:rsidR="003F27C1" w:rsidRDefault="003F27C1" w:rsidP="003F27C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B66DC" w14:textId="77777777" w:rsidR="003F27C1" w:rsidRPr="003F27C1" w:rsidRDefault="003F27C1" w:rsidP="00E175A8">
    <w:pPr>
      <w:pStyle w:val="Voettekst"/>
      <w:framePr w:wrap="around" w:vAnchor="text" w:hAnchor="margin" w:xAlign="right" w:y="1"/>
      <w:rPr>
        <w:rStyle w:val="Paginanummer"/>
        <w:rFonts w:ascii="Arial" w:hAnsi="Arial" w:cs="Arial"/>
        <w:sz w:val="20"/>
      </w:rPr>
    </w:pPr>
    <w:r w:rsidRPr="003F27C1">
      <w:rPr>
        <w:rStyle w:val="Paginanummer"/>
        <w:rFonts w:ascii="Arial" w:hAnsi="Arial" w:cs="Arial"/>
        <w:sz w:val="20"/>
      </w:rPr>
      <w:fldChar w:fldCharType="begin"/>
    </w:r>
    <w:r w:rsidRPr="003F27C1">
      <w:rPr>
        <w:rStyle w:val="Paginanummer"/>
        <w:rFonts w:ascii="Arial" w:hAnsi="Arial" w:cs="Arial"/>
        <w:sz w:val="20"/>
      </w:rPr>
      <w:instrText xml:space="preserve">PAGE  </w:instrText>
    </w:r>
    <w:r w:rsidRPr="003F27C1">
      <w:rPr>
        <w:rStyle w:val="Paginanummer"/>
        <w:rFonts w:ascii="Arial" w:hAnsi="Arial" w:cs="Arial"/>
        <w:sz w:val="20"/>
      </w:rPr>
      <w:fldChar w:fldCharType="separate"/>
    </w:r>
    <w:r w:rsidR="00530E53">
      <w:rPr>
        <w:rStyle w:val="Paginanummer"/>
        <w:rFonts w:ascii="Arial" w:hAnsi="Arial" w:cs="Arial"/>
        <w:noProof/>
        <w:sz w:val="20"/>
      </w:rPr>
      <w:t>9</w:t>
    </w:r>
    <w:r w:rsidRPr="003F27C1">
      <w:rPr>
        <w:rStyle w:val="Paginanummer"/>
        <w:rFonts w:ascii="Arial" w:hAnsi="Arial" w:cs="Arial"/>
        <w:sz w:val="20"/>
      </w:rPr>
      <w:fldChar w:fldCharType="end"/>
    </w:r>
  </w:p>
  <w:p w14:paraId="3EC5DB57" w14:textId="77777777" w:rsidR="00E175A8" w:rsidRDefault="00E175A8" w:rsidP="003F27C1">
    <w:pPr>
      <w:tabs>
        <w:tab w:val="left" w:pos="-1440"/>
        <w:tab w:val="left" w:pos="-720"/>
        <w:tab w:val="left" w:pos="0"/>
        <w:tab w:val="left" w:pos="432"/>
        <w:tab w:val="left" w:pos="864"/>
        <w:tab w:val="left" w:pos="1296"/>
        <w:tab w:val="left" w:pos="1728"/>
        <w:tab w:val="left" w:pos="2160"/>
        <w:tab w:val="left" w:pos="2592"/>
      </w:tabs>
      <w:suppressAutoHyphens/>
      <w:ind w:right="360"/>
      <w:rPr>
        <w:rFonts w:ascii="Tahoma" w:hAnsi="Tahoma"/>
        <w:i/>
        <w:sz w:val="18"/>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D9455" w14:textId="77777777" w:rsidR="00803BEC" w:rsidRDefault="00803B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BD410" w14:textId="77777777" w:rsidR="007154CA" w:rsidRDefault="007154CA">
      <w:r>
        <w:separator/>
      </w:r>
    </w:p>
  </w:footnote>
  <w:footnote w:type="continuationSeparator" w:id="0">
    <w:p w14:paraId="04E2E07D" w14:textId="77777777" w:rsidR="007154CA" w:rsidRDefault="00715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91989" w14:textId="77777777" w:rsidR="00803BEC" w:rsidRDefault="00803B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F1DA7" w14:textId="11AF28DD" w:rsidR="00AD0629" w:rsidRDefault="00803BEC" w:rsidP="00AD0629">
    <w:pPr>
      <w:pStyle w:val="GITSdocument"/>
      <w:ind w:left="5387"/>
      <w:rPr>
        <w:rFonts w:ascii="Verdana" w:hAnsi="Verdana"/>
        <w:sz w:val="18"/>
        <w:szCs w:val="18"/>
      </w:rPr>
    </w:pPr>
    <w:r>
      <w:rPr>
        <w:rFonts w:ascii="Times New Roman" w:hAnsi="Times New Roman"/>
        <w:noProof/>
        <w:sz w:val="22"/>
        <w:szCs w:val="22"/>
        <w:lang w:val="en-US"/>
      </w:rPr>
      <w:pict w14:anchorId="27AB0F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3.8pt;width:36.75pt;height:102.75pt;z-index:-251658752;mso-position-horizontal:center">
          <v:imagedata r:id="rId1" o:title=""/>
        </v:shape>
      </w:pict>
    </w:r>
    <w:r w:rsidR="00AD0629">
      <w:rPr>
        <w:rFonts w:ascii="Verdana" w:hAnsi="Verdana"/>
        <w:sz w:val="18"/>
        <w:szCs w:val="18"/>
      </w:rPr>
      <w:t>M</w:t>
    </w:r>
    <w:r w:rsidR="00AD0629" w:rsidRPr="009140A8">
      <w:rPr>
        <w:rFonts w:ascii="Verdana" w:hAnsi="Verdana"/>
        <w:sz w:val="18"/>
        <w:szCs w:val="18"/>
      </w:rPr>
      <w:t xml:space="preserve">inisterie van Infrastructuur en </w:t>
    </w:r>
    <w:r>
      <w:rPr>
        <w:rFonts w:ascii="Verdana" w:hAnsi="Verdana"/>
        <w:sz w:val="18"/>
        <w:szCs w:val="18"/>
      </w:rPr>
      <w:t>Waterstaat</w:t>
    </w:r>
  </w:p>
  <w:p w14:paraId="2941489D" w14:textId="77777777" w:rsidR="00AD0629" w:rsidRDefault="00AD0629" w:rsidP="00AD0629">
    <w:pPr>
      <w:pStyle w:val="GITSdocument"/>
      <w:ind w:left="5488"/>
      <w:rPr>
        <w:rFonts w:ascii="Verdana" w:hAnsi="Verdana"/>
        <w:sz w:val="18"/>
        <w:szCs w:val="18"/>
      </w:rPr>
    </w:pPr>
  </w:p>
  <w:p w14:paraId="488B8AAC" w14:textId="77777777" w:rsidR="00AD0629" w:rsidRDefault="00AD0629" w:rsidP="00AD0629">
    <w:pPr>
      <w:pStyle w:val="GITSdocument"/>
      <w:ind w:left="5488"/>
      <w:rPr>
        <w:rFonts w:ascii="Verdana" w:hAnsi="Verdana"/>
        <w:sz w:val="18"/>
        <w:szCs w:val="18"/>
      </w:rPr>
    </w:pPr>
  </w:p>
  <w:p w14:paraId="2C53C7F2" w14:textId="77777777" w:rsidR="00AD0629" w:rsidRDefault="00AD0629" w:rsidP="00AD0629">
    <w:pPr>
      <w:pStyle w:val="GITSdocument"/>
      <w:ind w:left="5488"/>
      <w:rPr>
        <w:rFonts w:ascii="Verdana" w:hAnsi="Verdana"/>
        <w:sz w:val="18"/>
        <w:szCs w:val="18"/>
      </w:rPr>
    </w:pPr>
  </w:p>
  <w:p w14:paraId="252A5220" w14:textId="77777777" w:rsidR="00AD0629" w:rsidRPr="00136687" w:rsidRDefault="00AD0629" w:rsidP="00AD0629">
    <w:pPr>
      <w:pStyle w:val="Koptekst"/>
      <w:tabs>
        <w:tab w:val="clear" w:pos="4320"/>
        <w:tab w:val="clear" w:pos="8640"/>
        <w:tab w:val="center" w:pos="4962"/>
        <w:tab w:val="right" w:pos="9498"/>
      </w:tabs>
      <w:rPr>
        <w:rFonts w:ascii="Verdana" w:hAnsi="Verdana"/>
        <w:lang w:val="nl-NL"/>
      </w:rPr>
    </w:pPr>
    <w:r>
      <w:rPr>
        <w:rFonts w:ascii="Arial" w:hAnsi="Arial"/>
        <w:sz w:val="22"/>
        <w:lang w:val="nl-NL"/>
      </w:rPr>
      <w:tab/>
    </w:r>
  </w:p>
  <w:p w14:paraId="639D6CD7" w14:textId="77777777" w:rsidR="00AD0629" w:rsidRPr="00530E53" w:rsidRDefault="00AD0629" w:rsidP="00AD0629">
    <w:pPr>
      <w:pStyle w:val="Koptekst"/>
      <w:tabs>
        <w:tab w:val="clear" w:pos="4320"/>
        <w:tab w:val="clear" w:pos="8640"/>
        <w:tab w:val="right" w:pos="9498"/>
      </w:tabs>
      <w:rPr>
        <w:rFonts w:ascii="Verdana" w:hAnsi="Verdana"/>
        <w:sz w:val="18"/>
        <w:szCs w:val="18"/>
        <w:lang w:val="nl-NL"/>
      </w:rPr>
    </w:pPr>
    <w:r w:rsidRPr="00530E53">
      <w:rPr>
        <w:rFonts w:ascii="Verdana" w:hAnsi="Verdana"/>
        <w:sz w:val="18"/>
        <w:szCs w:val="18"/>
        <w:lang w:val="nl-NL"/>
      </w:rPr>
      <w:t>Introductie in het milieu</w:t>
    </w:r>
  </w:p>
  <w:p w14:paraId="29655E6E" w14:textId="77777777" w:rsidR="00AD0629" w:rsidRPr="00530E53" w:rsidRDefault="00AD0629" w:rsidP="00AD0629">
    <w:pPr>
      <w:pStyle w:val="Koptekst"/>
      <w:tabs>
        <w:tab w:val="clear" w:pos="4320"/>
        <w:tab w:val="clear" w:pos="8640"/>
        <w:tab w:val="right" w:pos="9498"/>
      </w:tabs>
      <w:rPr>
        <w:rFonts w:ascii="Verdana" w:hAnsi="Verdana"/>
        <w:b/>
        <w:sz w:val="18"/>
        <w:szCs w:val="18"/>
        <w:lang w:val="nl-NL"/>
      </w:rPr>
    </w:pPr>
    <w:r w:rsidRPr="00530E53">
      <w:rPr>
        <w:rFonts w:ascii="Verdana" w:hAnsi="Verdana"/>
        <w:b/>
        <w:sz w:val="18"/>
        <w:szCs w:val="18"/>
        <w:lang w:val="nl-NL"/>
      </w:rPr>
      <w:t>Aanvraagformulier: Micro-organismen, toelichting</w:t>
    </w:r>
  </w:p>
  <w:p w14:paraId="30E47223" w14:textId="718AD4EE" w:rsidR="00AD0629" w:rsidRPr="00530E53" w:rsidRDefault="003970FD" w:rsidP="00AD0629">
    <w:pPr>
      <w:pStyle w:val="Koptekst"/>
      <w:tabs>
        <w:tab w:val="clear" w:pos="4320"/>
        <w:tab w:val="clear" w:pos="8640"/>
        <w:tab w:val="right" w:pos="9498"/>
      </w:tabs>
      <w:rPr>
        <w:rFonts w:ascii="Verdana" w:hAnsi="Verdana"/>
        <w:sz w:val="18"/>
        <w:szCs w:val="18"/>
        <w:lang w:val="nl-NL"/>
      </w:rPr>
    </w:pPr>
    <w:r>
      <w:rPr>
        <w:rFonts w:ascii="Verdana" w:hAnsi="Verdana"/>
        <w:sz w:val="18"/>
        <w:szCs w:val="18"/>
        <w:lang w:val="nl-NL"/>
      </w:rPr>
      <w:t>Juli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E35A5" w14:textId="77777777" w:rsidR="00803BEC" w:rsidRDefault="00803BE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6CC6F" w14:textId="77777777" w:rsidR="00AD0629" w:rsidRPr="00A110CA" w:rsidRDefault="00AD0629" w:rsidP="00AD0629">
    <w:pPr>
      <w:pStyle w:val="Koptekst"/>
      <w:tabs>
        <w:tab w:val="clear" w:pos="4320"/>
        <w:tab w:val="clear" w:pos="8640"/>
        <w:tab w:val="right" w:pos="9498"/>
      </w:tabs>
      <w:rPr>
        <w:rFonts w:ascii="Verdana" w:hAnsi="Verdana"/>
        <w:b/>
        <w:sz w:val="18"/>
        <w:szCs w:val="18"/>
        <w:lang w:val="nl-NL"/>
      </w:rPr>
    </w:pPr>
    <w:r w:rsidRPr="00A110CA">
      <w:rPr>
        <w:rFonts w:ascii="Verdana" w:hAnsi="Verdana"/>
        <w:b/>
        <w:sz w:val="18"/>
        <w:szCs w:val="18"/>
        <w:lang w:val="nl-NL"/>
      </w:rPr>
      <w:t>Introductie in het milieu</w:t>
    </w:r>
  </w:p>
  <w:p w14:paraId="75FD7671" w14:textId="77777777" w:rsidR="00AD0629" w:rsidRPr="00A110CA" w:rsidRDefault="00AD0629" w:rsidP="00AD0629">
    <w:pPr>
      <w:pStyle w:val="Koptekst"/>
      <w:tabs>
        <w:tab w:val="clear" w:pos="4320"/>
        <w:tab w:val="clear" w:pos="8640"/>
        <w:tab w:val="right" w:pos="9498"/>
      </w:tabs>
      <w:rPr>
        <w:rFonts w:ascii="Verdana" w:hAnsi="Verdana"/>
        <w:sz w:val="18"/>
        <w:szCs w:val="18"/>
        <w:lang w:val="nl-NL"/>
      </w:rPr>
    </w:pPr>
    <w:r w:rsidRPr="00A110CA">
      <w:rPr>
        <w:rFonts w:ascii="Verdana" w:hAnsi="Verdana"/>
        <w:sz w:val="18"/>
        <w:szCs w:val="18"/>
        <w:lang w:val="nl-NL"/>
      </w:rPr>
      <w:t xml:space="preserve">Aanvraagformulier: </w:t>
    </w:r>
    <w:r>
      <w:rPr>
        <w:rFonts w:ascii="Verdana" w:hAnsi="Verdana"/>
        <w:sz w:val="18"/>
        <w:szCs w:val="18"/>
        <w:lang w:val="nl-NL"/>
      </w:rPr>
      <w:t>Micro-organismen, toelichting</w:t>
    </w:r>
  </w:p>
  <w:p w14:paraId="34D7E50E" w14:textId="69CFDBD1" w:rsidR="00AD0629" w:rsidRPr="00A110CA" w:rsidRDefault="00616C26" w:rsidP="00AD0629">
    <w:pPr>
      <w:pStyle w:val="Koptekst"/>
      <w:tabs>
        <w:tab w:val="clear" w:pos="4320"/>
        <w:tab w:val="clear" w:pos="8640"/>
        <w:tab w:val="right" w:pos="9498"/>
      </w:tabs>
      <w:rPr>
        <w:rFonts w:ascii="Verdana" w:hAnsi="Verdana"/>
        <w:b/>
        <w:sz w:val="18"/>
        <w:szCs w:val="18"/>
        <w:lang w:val="nl-NL"/>
      </w:rPr>
    </w:pPr>
    <w:r>
      <w:rPr>
        <w:rFonts w:ascii="Verdana" w:hAnsi="Verdana"/>
        <w:b/>
        <w:sz w:val="18"/>
        <w:szCs w:val="18"/>
        <w:lang w:val="nl-NL"/>
      </w:rPr>
      <w:t>Juli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E0500336"/>
    <w:lvl w:ilvl="0">
      <w:start w:val="1"/>
      <w:numFmt w:val="decimal"/>
      <w:pStyle w:val="Kop8"/>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27C1"/>
    <w:rsid w:val="00241D1A"/>
    <w:rsid w:val="003970FD"/>
    <w:rsid w:val="003F27C1"/>
    <w:rsid w:val="00486730"/>
    <w:rsid w:val="00530E53"/>
    <w:rsid w:val="00616C26"/>
    <w:rsid w:val="006248D8"/>
    <w:rsid w:val="007154CA"/>
    <w:rsid w:val="00803BEC"/>
    <w:rsid w:val="00AD0629"/>
    <w:rsid w:val="00C9149F"/>
    <w:rsid w:val="00E175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83B233F"/>
  <w15:chartTrackingRefBased/>
  <w15:docId w15:val="{2C6DEC00-AC12-4F82-9A36-8DE952AA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overflowPunct w:val="0"/>
      <w:autoSpaceDE w:val="0"/>
      <w:autoSpaceDN w:val="0"/>
      <w:adjustRightInd w:val="0"/>
      <w:textAlignment w:val="baseline"/>
    </w:pPr>
    <w:rPr>
      <w:rFonts w:ascii="Courier" w:hAnsi="Courier"/>
      <w:sz w:val="24"/>
      <w:lang w:val="en-US" w:eastAsia="en-US"/>
    </w:rPr>
  </w:style>
  <w:style w:type="paragraph" w:styleId="Kop1">
    <w:name w:val="heading 1"/>
    <w:basedOn w:val="Standaard"/>
    <w:next w:val="Standaard"/>
    <w:qFormat/>
    <w:pPr>
      <w:outlineLvl w:val="0"/>
    </w:pPr>
  </w:style>
  <w:style w:type="paragraph" w:styleId="Kop2">
    <w:name w:val="heading 2"/>
    <w:basedOn w:val="Standaard"/>
    <w:next w:val="Standaard"/>
    <w:qFormat/>
    <w:pPr>
      <w:outlineLvl w:val="1"/>
    </w:pPr>
  </w:style>
  <w:style w:type="paragraph" w:styleId="Kop3">
    <w:name w:val="heading 3"/>
    <w:basedOn w:val="Standaard"/>
    <w:next w:val="Standaard"/>
    <w:qFormat/>
    <w:pPr>
      <w:outlineLvl w:val="2"/>
    </w:pPr>
  </w:style>
  <w:style w:type="paragraph" w:styleId="Kop4">
    <w:name w:val="heading 4"/>
    <w:basedOn w:val="Standaard"/>
    <w:next w:val="Standaard"/>
    <w:qFormat/>
    <w:pPr>
      <w:outlineLvl w:val="3"/>
    </w:pPr>
  </w:style>
  <w:style w:type="paragraph" w:styleId="Kop5">
    <w:name w:val="heading 5"/>
    <w:basedOn w:val="Standaard"/>
    <w:next w:val="Standaard"/>
    <w:qFormat/>
    <w:pPr>
      <w:outlineLvl w:val="4"/>
    </w:pPr>
  </w:style>
  <w:style w:type="paragraph" w:styleId="Kop6">
    <w:name w:val="heading 6"/>
    <w:basedOn w:val="Standaard"/>
    <w:next w:val="Standaard"/>
    <w:qFormat/>
    <w:pPr>
      <w:outlineLvl w:val="5"/>
    </w:pPr>
  </w:style>
  <w:style w:type="paragraph" w:styleId="Kop7">
    <w:name w:val="heading 7"/>
    <w:basedOn w:val="Standaard"/>
    <w:next w:val="Standaard"/>
    <w:qFormat/>
    <w:pPr>
      <w:outlineLvl w:val="6"/>
    </w:pPr>
  </w:style>
  <w:style w:type="paragraph" w:styleId="Kop8">
    <w:name w:val="heading 8"/>
    <w:basedOn w:val="Standaard"/>
    <w:next w:val="Standaard"/>
    <w:qFormat/>
    <w:pPr>
      <w:numPr>
        <w:numId w:val="1"/>
      </w:numPr>
      <w:outlineLvl w:val="7"/>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styleId="Voetnootmarkering">
    <w:name w:val="footnote reference"/>
    <w:semiHidden/>
    <w:rPr>
      <w:vertAlign w:val="superscript"/>
    </w:rPr>
  </w:style>
  <w:style w:type="paragraph" w:customStyle="1" w:styleId="MACNormal">
    <w:name w:val="MACNormal"/>
    <w:pPr>
      <w:widowControl w:val="0"/>
      <w:tabs>
        <w:tab w:val="left" w:pos="-1440"/>
        <w:tab w:val="left" w:pos="-720"/>
      </w:tabs>
      <w:suppressAutoHyphens/>
      <w:overflowPunct w:val="0"/>
      <w:autoSpaceDE w:val="0"/>
      <w:autoSpaceDN w:val="0"/>
      <w:adjustRightInd w:val="0"/>
      <w:textAlignment w:val="baseline"/>
    </w:pPr>
    <w:rPr>
      <w:rFonts w:ascii="Univers Condensed" w:hAnsi="Univers Condensed"/>
      <w:color w:val="000000"/>
      <w:sz w:val="19"/>
      <w:lang w:val="en-GB" w:eastAsia="en-US"/>
    </w:rPr>
  </w:style>
  <w:style w:type="character" w:customStyle="1" w:styleId="Endnote">
    <w:name w:val="Endnote"/>
    <w:basedOn w:val="Standaardalinea-lettertype"/>
  </w:style>
  <w:style w:type="character" w:customStyle="1" w:styleId="Alineanummer">
    <w:name w:val="Alineanummer"/>
    <w:basedOn w:val="Standaardalinea-lettertype"/>
  </w:style>
  <w:style w:type="character" w:customStyle="1" w:styleId="Bibliografie1">
    <w:name w:val="Bibliografie1"/>
    <w:basedOn w:val="Standaardalinea-lettertype"/>
  </w:style>
  <w:style w:type="character" w:customStyle="1" w:styleId="SubKop">
    <w:name w:val="SubKop"/>
    <w:basedOn w:val="Standaardalinea-lettertype"/>
  </w:style>
  <w:style w:type="character" w:customStyle="1" w:styleId="NUMMER">
    <w:name w:val="NUMMER"/>
    <w:rPr>
      <w:rFonts w:ascii="Courier" w:hAnsi="Courier"/>
      <w:noProof w:val="0"/>
      <w:sz w:val="24"/>
      <w:lang w:val="en-US"/>
    </w:rPr>
  </w:style>
  <w:style w:type="character" w:customStyle="1" w:styleId="BLOKJE">
    <w:name w:val="BLOKJE"/>
    <w:rPr>
      <w:rFonts w:ascii="Courier" w:hAnsi="Courier"/>
      <w:noProof w:val="0"/>
      <w:sz w:val="24"/>
      <w:lang w:val="en-US"/>
    </w:rPr>
  </w:style>
  <w:style w:type="character" w:customStyle="1" w:styleId="STAP5">
    <w:name w:val="STAP5"/>
    <w:basedOn w:val="Standaardalinea-lettertype"/>
  </w:style>
  <w:style w:type="paragraph" w:customStyle="1" w:styleId="BOEK">
    <w:name w:val="BOEK"/>
    <w:pPr>
      <w:widowControl w:val="0"/>
      <w:tabs>
        <w:tab w:val="left" w:pos="282"/>
      </w:tabs>
      <w:suppressAutoHyphens/>
      <w:overflowPunct w:val="0"/>
      <w:autoSpaceDE w:val="0"/>
      <w:autoSpaceDN w:val="0"/>
      <w:adjustRightInd w:val="0"/>
      <w:textAlignment w:val="baseline"/>
    </w:pPr>
    <w:rPr>
      <w:rFonts w:ascii="Courier" w:hAnsi="Courier"/>
      <w:kern w:val="2"/>
      <w:sz w:val="24"/>
      <w:lang w:val="en-US" w:eastAsia="en-US"/>
    </w:rPr>
  </w:style>
  <w:style w:type="character" w:customStyle="1" w:styleId="STAP4">
    <w:name w:val="STAP4"/>
    <w:rPr>
      <w:rFonts w:ascii="Courier" w:hAnsi="Courier"/>
      <w:noProof w:val="0"/>
      <w:sz w:val="24"/>
      <w:lang w:val="en-US"/>
    </w:rPr>
  </w:style>
  <w:style w:type="character" w:customStyle="1" w:styleId="STAP3">
    <w:name w:val="STAP3"/>
    <w:rPr>
      <w:rFonts w:ascii="Arial Narrow" w:hAnsi="Arial Narrow"/>
      <w:sz w:val="28"/>
    </w:rPr>
  </w:style>
  <w:style w:type="character" w:customStyle="1" w:styleId="HOOFDSTUK">
    <w:name w:val="HOOFDSTUK"/>
    <w:basedOn w:val="Standaardalinea-lettertype"/>
  </w:style>
  <w:style w:type="character" w:customStyle="1" w:styleId="PARAGRAAF">
    <w:name w:val="PARAGRAAF"/>
    <w:rPr>
      <w:rFonts w:ascii="Courier" w:hAnsi="Courier"/>
      <w:noProof w:val="0"/>
      <w:sz w:val="24"/>
      <w:lang w:val="en-US"/>
    </w:rPr>
  </w:style>
  <w:style w:type="paragraph" w:customStyle="1" w:styleId="Sub-kopje">
    <w:name w:val="Sub-kopje"/>
    <w:pPr>
      <w:keepNext/>
      <w:keepLines/>
      <w:widowControl w:val="0"/>
      <w:tabs>
        <w:tab w:val="left" w:pos="-720"/>
      </w:tabs>
      <w:suppressAutoHyphens/>
      <w:overflowPunct w:val="0"/>
      <w:autoSpaceDE w:val="0"/>
      <w:autoSpaceDN w:val="0"/>
      <w:adjustRightInd w:val="0"/>
      <w:textAlignment w:val="baseline"/>
    </w:pPr>
    <w:rPr>
      <w:rFonts w:ascii="Univers Condensed" w:hAnsi="Univers Condensed"/>
      <w:b/>
      <w:sz w:val="24"/>
      <w:lang w:val="en-US" w:eastAsia="en-US"/>
    </w:rPr>
  </w:style>
  <w:style w:type="character" w:customStyle="1" w:styleId="Kolom">
    <w:name w:val="Kolom"/>
    <w:basedOn w:val="Standaardalinea-lettertype"/>
  </w:style>
  <w:style w:type="character" w:customStyle="1" w:styleId="Kop">
    <w:name w:val="Kop"/>
    <w:rPr>
      <w:rFonts w:ascii="Arial Narrow" w:hAnsi="Arial Narrow"/>
      <w:sz w:val="24"/>
    </w:rPr>
  </w:style>
  <w:style w:type="character" w:customStyle="1" w:styleId="KOLOM2">
    <w:name w:val="KOLOM2"/>
    <w:rPr>
      <w:rFonts w:ascii="Courier" w:hAnsi="Courier"/>
      <w:noProof w:val="0"/>
      <w:sz w:val="24"/>
      <w:lang w:val="en-US"/>
    </w:rPr>
  </w:style>
  <w:style w:type="character" w:customStyle="1" w:styleId="PARKOL2">
    <w:name w:val="PARKOL2"/>
    <w:rPr>
      <w:rFonts w:ascii="Courier" w:hAnsi="Courier"/>
      <w:noProof w:val="0"/>
      <w:sz w:val="24"/>
      <w:lang w:val="en-US"/>
    </w:rPr>
  </w:style>
  <w:style w:type="paragraph" w:customStyle="1" w:styleId="KOLOM3">
    <w:name w:val="KOLOM3"/>
    <w:pPr>
      <w:widowControl w:val="0"/>
      <w:tabs>
        <w:tab w:val="left" w:pos="-720"/>
      </w:tabs>
      <w:overflowPunct w:val="0"/>
      <w:autoSpaceDE w:val="0"/>
      <w:autoSpaceDN w:val="0"/>
      <w:adjustRightInd w:val="0"/>
      <w:textAlignment w:val="baseline"/>
    </w:pPr>
    <w:rPr>
      <w:rFonts w:ascii="Courier" w:hAnsi="Courier"/>
      <w:sz w:val="19"/>
      <w:lang w:val="en-US" w:eastAsia="en-US"/>
    </w:rPr>
  </w:style>
  <w:style w:type="character" w:customStyle="1" w:styleId="PARKOL3">
    <w:name w:val="PARKOL3"/>
    <w:rPr>
      <w:rFonts w:ascii="Courier" w:hAnsi="Courier"/>
      <w:noProof w:val="0"/>
      <w:sz w:val="19"/>
      <w:lang w:val="en-US"/>
    </w:rPr>
  </w:style>
  <w:style w:type="character" w:customStyle="1" w:styleId="Alineanummer1">
    <w:name w:val="Alineanummer 1"/>
    <w:basedOn w:val="Standaardalinea-lettertype"/>
  </w:style>
  <w:style w:type="character" w:customStyle="1" w:styleId="Dokument5">
    <w:name w:val="Dokument 5"/>
    <w:basedOn w:val="Standaardalinea-lettertype"/>
  </w:style>
  <w:style w:type="character" w:customStyle="1" w:styleId="Dokument6">
    <w:name w:val="Dokument 6"/>
    <w:basedOn w:val="Standaardalinea-lettertype"/>
  </w:style>
  <w:style w:type="character" w:customStyle="1" w:styleId="Dokument4">
    <w:name w:val="Dokument 4"/>
    <w:rPr>
      <w:b/>
      <w:i/>
      <w:sz w:val="24"/>
    </w:rPr>
  </w:style>
  <w:style w:type="character" w:customStyle="1" w:styleId="Alineanummer2">
    <w:name w:val="Alineanummer 2"/>
    <w:basedOn w:val="Standaardalinea-lettertype"/>
  </w:style>
  <w:style w:type="paragraph" w:customStyle="1" w:styleId="Dokument1">
    <w:name w:val="Dokument 1"/>
    <w:pPr>
      <w:keepNext/>
      <w:keepLines/>
      <w:widowControl w:val="0"/>
      <w:tabs>
        <w:tab w:val="left" w:pos="-720"/>
      </w:tabs>
      <w:suppressAutoHyphens/>
      <w:overflowPunct w:val="0"/>
      <w:autoSpaceDE w:val="0"/>
      <w:autoSpaceDN w:val="0"/>
      <w:adjustRightInd w:val="0"/>
      <w:textAlignment w:val="baseline"/>
    </w:pPr>
    <w:rPr>
      <w:rFonts w:ascii="Courier" w:hAnsi="Courier"/>
      <w:sz w:val="24"/>
      <w:lang w:val="en-US" w:eastAsia="en-US"/>
    </w:rPr>
  </w:style>
  <w:style w:type="character" w:customStyle="1" w:styleId="Alineanummer3">
    <w:name w:val="Alineanummer 3"/>
    <w:basedOn w:val="Standaardalinea-lettertype"/>
  </w:style>
  <w:style w:type="character" w:customStyle="1" w:styleId="Alineanummer4">
    <w:name w:val="Alineanummer 4"/>
    <w:basedOn w:val="Standaardalinea-lettertype"/>
  </w:style>
  <w:style w:type="character" w:customStyle="1" w:styleId="Alineanummer5">
    <w:name w:val="Alineanummer 5"/>
    <w:basedOn w:val="Standaardalinea-lettertype"/>
  </w:style>
  <w:style w:type="character" w:customStyle="1" w:styleId="Alineanummer6">
    <w:name w:val="Alineanummer 6"/>
    <w:basedOn w:val="Standaardalinea-lettertype"/>
  </w:style>
  <w:style w:type="character" w:customStyle="1" w:styleId="Dokument2">
    <w:name w:val="Dokument 2"/>
    <w:rPr>
      <w:rFonts w:ascii="Courier" w:hAnsi="Courier"/>
      <w:noProof w:val="0"/>
      <w:sz w:val="24"/>
      <w:lang w:val="en-US"/>
    </w:rPr>
  </w:style>
  <w:style w:type="character" w:customStyle="1" w:styleId="Alineanummer7">
    <w:name w:val="Alineanummer 7"/>
    <w:basedOn w:val="Standaardalinea-lettertype"/>
  </w:style>
  <w:style w:type="character" w:customStyle="1" w:styleId="Alineanummer8">
    <w:name w:val="Alineanummer 8"/>
    <w:basedOn w:val="Standaardalinea-lettertype"/>
  </w:style>
  <w:style w:type="character" w:customStyle="1" w:styleId="Techninit">
    <w:name w:val="Techn init"/>
    <w:rPr>
      <w:rFonts w:ascii="Courier" w:hAnsi="Courier"/>
      <w:noProof w:val="0"/>
      <w:sz w:val="24"/>
      <w:lang w:val="en-US"/>
    </w:rPr>
  </w:style>
  <w:style w:type="character" w:customStyle="1" w:styleId="Dokuinit">
    <w:name w:val="Doku init"/>
    <w:basedOn w:val="Standaardalinea-lettertype"/>
  </w:style>
  <w:style w:type="character" w:customStyle="1" w:styleId="Dokument3">
    <w:name w:val="Dokument 3"/>
    <w:rPr>
      <w:rFonts w:ascii="Courier" w:hAnsi="Courier"/>
      <w:noProof w:val="0"/>
      <w:sz w:val="24"/>
      <w:lang w:val="en-US"/>
    </w:rPr>
  </w:style>
  <w:style w:type="character" w:customStyle="1" w:styleId="Dokument7">
    <w:name w:val="Dokument 7"/>
    <w:basedOn w:val="Standaardalinea-lettertype"/>
  </w:style>
  <w:style w:type="character" w:customStyle="1" w:styleId="Dokument8">
    <w:name w:val="Dokument 8"/>
    <w:basedOn w:val="Standaardalinea-lettertype"/>
  </w:style>
  <w:style w:type="character" w:customStyle="1" w:styleId="Technisch1">
    <w:name w:val="Technisch 1"/>
    <w:rPr>
      <w:rFonts w:ascii="Courier" w:hAnsi="Courier"/>
      <w:noProof w:val="0"/>
      <w:sz w:val="24"/>
      <w:lang w:val="en-US"/>
    </w:rPr>
  </w:style>
  <w:style w:type="character" w:customStyle="1" w:styleId="Technisch2">
    <w:name w:val="Technisch 2"/>
    <w:rPr>
      <w:rFonts w:ascii="Courier" w:hAnsi="Courier"/>
      <w:noProof w:val="0"/>
      <w:sz w:val="24"/>
      <w:lang w:val="en-US"/>
    </w:rPr>
  </w:style>
  <w:style w:type="character" w:customStyle="1" w:styleId="Technisch3">
    <w:name w:val="Technisch 3"/>
    <w:rPr>
      <w:rFonts w:ascii="Courier" w:hAnsi="Courier"/>
      <w:noProof w:val="0"/>
      <w:sz w:val="24"/>
      <w:lang w:val="en-US"/>
    </w:rPr>
  </w:style>
  <w:style w:type="character" w:customStyle="1" w:styleId="Technisch5">
    <w:name w:val="Technisch 5"/>
    <w:basedOn w:val="Standaardalinea-lettertype"/>
  </w:style>
  <w:style w:type="character" w:customStyle="1" w:styleId="Technisch6">
    <w:name w:val="Technisch 6"/>
    <w:basedOn w:val="Standaardalinea-lettertype"/>
  </w:style>
  <w:style w:type="character" w:customStyle="1" w:styleId="Technisch7">
    <w:name w:val="Technisch 7"/>
    <w:basedOn w:val="Standaardalinea-lettertype"/>
  </w:style>
  <w:style w:type="character" w:customStyle="1" w:styleId="Technisch4">
    <w:name w:val="Technisch 4"/>
    <w:basedOn w:val="Standaardalinea-lettertype"/>
  </w:style>
  <w:style w:type="character" w:customStyle="1" w:styleId="Technisch8">
    <w:name w:val="Technisch 8"/>
    <w:basedOn w:val="Standaardalinea-lettertype"/>
  </w:style>
  <w:style w:type="character" w:customStyle="1" w:styleId="Unnamed1">
    <w:name w:val="Unnamed 1"/>
    <w:rPr>
      <w:rFonts w:ascii="Courier" w:hAnsi="Courier"/>
      <w:noProof w:val="0"/>
      <w:sz w:val="24"/>
      <w:lang w:val="en-US"/>
    </w:rPr>
  </w:style>
  <w:style w:type="character" w:customStyle="1" w:styleId="Document8">
    <w:name w:val="Document 8"/>
    <w:basedOn w:val="Standaardalinea-lettertype"/>
  </w:style>
  <w:style w:type="character" w:customStyle="1" w:styleId="Document4">
    <w:name w:val="Document 4"/>
    <w:rPr>
      <w:b/>
      <w:i/>
      <w:sz w:val="24"/>
    </w:rPr>
  </w:style>
  <w:style w:type="character" w:customStyle="1" w:styleId="Document6">
    <w:name w:val="Document 6"/>
    <w:basedOn w:val="Standaardalinea-lettertype"/>
  </w:style>
  <w:style w:type="character" w:customStyle="1" w:styleId="Document5">
    <w:name w:val="Document 5"/>
    <w:basedOn w:val="Standaardalinea-lettertype"/>
  </w:style>
  <w:style w:type="character" w:customStyle="1" w:styleId="Document2">
    <w:name w:val="Document 2"/>
    <w:rPr>
      <w:rFonts w:ascii="Courier" w:hAnsi="Courier"/>
      <w:noProof w:val="0"/>
      <w:sz w:val="24"/>
      <w:lang w:val="en-US"/>
    </w:rPr>
  </w:style>
  <w:style w:type="character" w:customStyle="1" w:styleId="Document7">
    <w:name w:val="Document 7"/>
    <w:basedOn w:val="Standaardalinea-lettertype"/>
  </w:style>
  <w:style w:type="character" w:customStyle="1" w:styleId="Bibliogrphy">
    <w:name w:val="Bibliogrphy"/>
    <w:basedOn w:val="Standaardalinea-lettertype"/>
  </w:style>
  <w:style w:type="character" w:customStyle="1" w:styleId="RightPar1">
    <w:name w:val="Right Par 1"/>
    <w:basedOn w:val="Standaardalinea-lettertype"/>
  </w:style>
  <w:style w:type="character" w:customStyle="1" w:styleId="RightPar2">
    <w:name w:val="Right Par 2"/>
    <w:basedOn w:val="Standaardalinea-lettertype"/>
  </w:style>
  <w:style w:type="character" w:customStyle="1" w:styleId="Document3">
    <w:name w:val="Document 3"/>
    <w:rPr>
      <w:rFonts w:ascii="Courier" w:hAnsi="Courier"/>
      <w:noProof w:val="0"/>
      <w:sz w:val="24"/>
      <w:lang w:val="en-US"/>
    </w:rPr>
  </w:style>
  <w:style w:type="character" w:customStyle="1" w:styleId="RightPar3">
    <w:name w:val="Right Par 3"/>
    <w:basedOn w:val="Standaardalinea-lettertype"/>
  </w:style>
  <w:style w:type="character" w:customStyle="1" w:styleId="RightPar4">
    <w:name w:val="Right Par 4"/>
    <w:basedOn w:val="Standaardalinea-lettertype"/>
  </w:style>
  <w:style w:type="character" w:customStyle="1" w:styleId="RightPar5">
    <w:name w:val="Right Par 5"/>
    <w:basedOn w:val="Standaardalinea-lettertype"/>
  </w:style>
  <w:style w:type="character" w:customStyle="1" w:styleId="RightPar6">
    <w:name w:val="Right Par 6"/>
    <w:basedOn w:val="Standaardalinea-lettertype"/>
  </w:style>
  <w:style w:type="character" w:customStyle="1" w:styleId="RightPar7">
    <w:name w:val="Right Par 7"/>
    <w:basedOn w:val="Standaardalinea-lettertype"/>
  </w:style>
  <w:style w:type="character" w:customStyle="1" w:styleId="RightPar8">
    <w:name w:val="Right Par 8"/>
    <w:basedOn w:val="Standaardalinea-lettertype"/>
  </w:style>
  <w:style w:type="paragraph" w:customStyle="1" w:styleId="Document1">
    <w:name w:val="Document 1"/>
    <w:pPr>
      <w:keepNext/>
      <w:keepLines/>
      <w:widowControl w:val="0"/>
      <w:tabs>
        <w:tab w:val="left" w:pos="-720"/>
      </w:tabs>
      <w:suppressAutoHyphens/>
      <w:overflowPunct w:val="0"/>
      <w:autoSpaceDE w:val="0"/>
      <w:autoSpaceDN w:val="0"/>
      <w:adjustRightInd w:val="0"/>
      <w:textAlignment w:val="baseline"/>
    </w:pPr>
    <w:rPr>
      <w:rFonts w:ascii="Courier" w:hAnsi="Courier"/>
      <w:sz w:val="24"/>
      <w:lang w:val="en-US" w:eastAsia="en-US"/>
    </w:rPr>
  </w:style>
  <w:style w:type="character" w:customStyle="1" w:styleId="DocInit">
    <w:name w:val="Doc Init"/>
    <w:basedOn w:val="Standaardalinea-lettertype"/>
  </w:style>
  <w:style w:type="character" w:customStyle="1" w:styleId="TechInit">
    <w:name w:val="Tech Init"/>
    <w:rPr>
      <w:rFonts w:ascii="Courier" w:hAnsi="Courier"/>
      <w:noProof w:val="0"/>
      <w:sz w:val="24"/>
      <w:lang w:val="en-US"/>
    </w:rPr>
  </w:style>
  <w:style w:type="character" w:customStyle="1" w:styleId="Technical5">
    <w:name w:val="Technical 5"/>
    <w:basedOn w:val="Standaardalinea-lettertype"/>
  </w:style>
  <w:style w:type="character" w:customStyle="1" w:styleId="Technical6">
    <w:name w:val="Technical 6"/>
    <w:basedOn w:val="Standaardalinea-lettertype"/>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Standaardalinea-lettertype"/>
  </w:style>
  <w:style w:type="character" w:customStyle="1" w:styleId="Technical1">
    <w:name w:val="Technical 1"/>
    <w:rPr>
      <w:rFonts w:ascii="Courier" w:hAnsi="Courier"/>
      <w:noProof w:val="0"/>
      <w:sz w:val="24"/>
      <w:lang w:val="en-US"/>
    </w:rPr>
  </w:style>
  <w:style w:type="character" w:customStyle="1" w:styleId="Technical7">
    <w:name w:val="Technical 7"/>
    <w:basedOn w:val="Standaardalinea-lettertype"/>
  </w:style>
  <w:style w:type="character" w:customStyle="1" w:styleId="Technical8">
    <w:name w:val="Technical 8"/>
    <w:basedOn w:val="Standaardalinea-lettertype"/>
  </w:style>
  <w:style w:type="character" w:customStyle="1" w:styleId="ronald2">
    <w:name w:val="ronald 2"/>
    <w:basedOn w:val="Standaardalinea-lettertype"/>
  </w:style>
  <w:style w:type="character" w:customStyle="1" w:styleId="ronald3">
    <w:name w:val="ronald 3"/>
    <w:basedOn w:val="Standaardalinea-lettertype"/>
  </w:style>
  <w:style w:type="character" w:customStyle="1" w:styleId="ronald4">
    <w:name w:val="ronald 4"/>
    <w:basedOn w:val="Standaardalinea-lettertype"/>
  </w:style>
  <w:style w:type="character" w:customStyle="1" w:styleId="Ronald1">
    <w:name w:val="Ronald 1"/>
    <w:basedOn w:val="Standaardalinea-lettertype"/>
  </w:style>
  <w:style w:type="character" w:customStyle="1" w:styleId="VromKlein">
    <w:name w:val="VromKlein"/>
    <w:rPr>
      <w:rFonts w:ascii="Times" w:hAnsi="Times"/>
      <w:noProof w:val="0"/>
      <w:sz w:val="16"/>
      <w:lang w:val="en-US"/>
    </w:rPr>
  </w:style>
  <w:style w:type="character" w:customStyle="1" w:styleId="MemoForm">
    <w:name w:val="Memo Form"/>
    <w:rPr>
      <w:rFonts w:ascii="Arial Narrow" w:hAnsi="Arial Narrow"/>
      <w:b/>
      <w:i/>
      <w:noProof w:val="0"/>
      <w:sz w:val="24"/>
      <w:lang w:val="en-US"/>
    </w:rPr>
  </w:style>
  <w:style w:type="character" w:customStyle="1" w:styleId="EnvelopewRetAdd">
    <w:name w:val="Envelope w/ Ret Add"/>
    <w:basedOn w:val="Standaardalinea-lettertype"/>
  </w:style>
  <w:style w:type="paragraph" w:customStyle="1" w:styleId="BusinessCard">
    <w:name w:val="Business Card"/>
    <w:pPr>
      <w:widowControl w:val="0"/>
      <w:tabs>
        <w:tab w:val="left" w:pos="-720"/>
      </w:tabs>
      <w:suppressAutoHyphens/>
      <w:overflowPunct w:val="0"/>
      <w:autoSpaceDE w:val="0"/>
      <w:autoSpaceDN w:val="0"/>
      <w:adjustRightInd w:val="0"/>
      <w:textAlignment w:val="baseline"/>
    </w:pPr>
    <w:rPr>
      <w:rFonts w:ascii="Courier" w:hAnsi="Courier"/>
      <w:sz w:val="24"/>
      <w:lang w:val="en-US" w:eastAsia="en-US"/>
    </w:rPr>
  </w:style>
  <w:style w:type="paragraph" w:styleId="Inhopg1">
    <w:name w:val="toc 1"/>
    <w:basedOn w:val="Standaard"/>
    <w:next w:val="Standaard"/>
    <w:semiHidden/>
    <w:pPr>
      <w:tabs>
        <w:tab w:val="right" w:leader="dot" w:pos="9360"/>
      </w:tabs>
      <w:suppressAutoHyphens/>
      <w:spacing w:before="480"/>
      <w:ind w:left="720" w:right="720" w:hanging="720"/>
    </w:pPr>
  </w:style>
  <w:style w:type="paragraph" w:styleId="Inhopg2">
    <w:name w:val="toc 2"/>
    <w:basedOn w:val="Standaard"/>
    <w:next w:val="Standaard"/>
    <w:semiHidden/>
    <w:pPr>
      <w:tabs>
        <w:tab w:val="right" w:leader="dot" w:pos="9360"/>
      </w:tabs>
      <w:suppressAutoHyphens/>
      <w:ind w:left="1440" w:right="720" w:hanging="720"/>
    </w:pPr>
  </w:style>
  <w:style w:type="paragraph" w:styleId="Inhopg3">
    <w:name w:val="toc 3"/>
    <w:basedOn w:val="Standaard"/>
    <w:next w:val="Standaard"/>
    <w:semiHidden/>
    <w:pPr>
      <w:tabs>
        <w:tab w:val="right" w:leader="dot" w:pos="9360"/>
      </w:tabs>
      <w:suppressAutoHyphens/>
      <w:ind w:left="2160" w:right="720" w:hanging="720"/>
    </w:pPr>
  </w:style>
  <w:style w:type="paragraph" w:styleId="Inhopg4">
    <w:name w:val="toc 4"/>
    <w:basedOn w:val="Standaard"/>
    <w:next w:val="Standaard"/>
    <w:semiHidden/>
    <w:pPr>
      <w:tabs>
        <w:tab w:val="right" w:leader="dot" w:pos="9360"/>
      </w:tabs>
      <w:suppressAutoHyphens/>
      <w:ind w:left="2880" w:right="720" w:hanging="720"/>
    </w:pPr>
  </w:style>
  <w:style w:type="paragraph" w:styleId="Inhopg5">
    <w:name w:val="toc 5"/>
    <w:basedOn w:val="Standaard"/>
    <w:next w:val="Standaard"/>
    <w:semiHidden/>
    <w:pPr>
      <w:tabs>
        <w:tab w:val="right" w:leader="dot" w:pos="9360"/>
      </w:tabs>
      <w:suppressAutoHyphens/>
      <w:ind w:left="3600" w:right="720" w:hanging="720"/>
    </w:pPr>
  </w:style>
  <w:style w:type="paragraph" w:styleId="Inhopg6">
    <w:name w:val="toc 6"/>
    <w:basedOn w:val="Standaard"/>
    <w:next w:val="Standaard"/>
    <w:semiHidden/>
    <w:pPr>
      <w:tabs>
        <w:tab w:val="right" w:pos="9360"/>
      </w:tabs>
      <w:suppressAutoHyphens/>
      <w:ind w:left="720" w:hanging="720"/>
    </w:pPr>
  </w:style>
  <w:style w:type="paragraph" w:styleId="Inhopg7">
    <w:name w:val="toc 7"/>
    <w:basedOn w:val="Standaard"/>
    <w:next w:val="Standaard"/>
    <w:semiHidden/>
    <w:pPr>
      <w:suppressAutoHyphens/>
      <w:ind w:left="720" w:hanging="720"/>
    </w:pPr>
  </w:style>
  <w:style w:type="paragraph" w:styleId="Inhopg8">
    <w:name w:val="toc 8"/>
    <w:basedOn w:val="Standaard"/>
    <w:next w:val="Standaard"/>
    <w:semiHidden/>
    <w:pPr>
      <w:tabs>
        <w:tab w:val="right" w:pos="9360"/>
      </w:tabs>
      <w:suppressAutoHyphens/>
      <w:ind w:left="720" w:hanging="720"/>
    </w:pPr>
  </w:style>
  <w:style w:type="paragraph" w:styleId="Inhopg9">
    <w:name w:val="toc 9"/>
    <w:basedOn w:val="Standaard"/>
    <w:next w:val="Standaard"/>
    <w:semiHidden/>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styleId="Kopbronvermelding">
    <w:name w:val="toa heading"/>
    <w:basedOn w:val="Standaard"/>
    <w:next w:val="Standaard"/>
    <w:semiHidden/>
    <w:pPr>
      <w:tabs>
        <w:tab w:val="right" w:pos="9360"/>
      </w:tabs>
      <w:suppressAutoHyphens/>
    </w:pPr>
  </w:style>
  <w:style w:type="paragraph" w:styleId="Bijschrift">
    <w:name w:val="caption"/>
    <w:basedOn w:val="Standaard"/>
    <w:next w:val="Standaard"/>
    <w:qFormat/>
  </w:style>
  <w:style w:type="character" w:customStyle="1" w:styleId="EquationCaption">
    <w:name w:val="_Equation Caption"/>
  </w:style>
  <w:style w:type="paragraph" w:styleId="Koptekst">
    <w:name w:val="header"/>
    <w:basedOn w:val="Standaard"/>
    <w:pPr>
      <w:tabs>
        <w:tab w:val="center" w:pos="4320"/>
        <w:tab w:val="right" w:pos="8640"/>
      </w:tabs>
    </w:pPr>
  </w:style>
  <w:style w:type="paragraph" w:styleId="Voettekst">
    <w:name w:val="footer"/>
    <w:basedOn w:val="Standaard"/>
    <w:pPr>
      <w:tabs>
        <w:tab w:val="center" w:pos="4320"/>
        <w:tab w:val="right" w:pos="8640"/>
      </w:tabs>
    </w:pPr>
  </w:style>
  <w:style w:type="character" w:styleId="Paginanummer">
    <w:name w:val="page number"/>
    <w:basedOn w:val="Standaardalinea-lettertype"/>
  </w:style>
  <w:style w:type="paragraph" w:customStyle="1" w:styleId="GITSdocument">
    <w:name w:val="GITS document"/>
    <w:basedOn w:val="Standaard"/>
    <w:rsid w:val="00AD0629"/>
    <w:pPr>
      <w:widowControl/>
      <w:overflowPunct/>
      <w:autoSpaceDE/>
      <w:autoSpaceDN/>
      <w:adjustRightInd/>
      <w:textAlignment w:val="auto"/>
    </w:pPr>
    <w:rPr>
      <w:rFonts w:ascii="Arial" w:hAnsi="Arial"/>
      <w:sz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634CA3F5682C418397C6E4414BCDE3" ma:contentTypeVersion="17" ma:contentTypeDescription="Een nieuw document maken." ma:contentTypeScope="" ma:versionID="5ad167783aab6b3c73fbdbb7017a7fab">
  <xsd:schema xmlns:xsd="http://www.w3.org/2001/XMLSchema" xmlns:xs="http://www.w3.org/2001/XMLSchema" xmlns:p="http://schemas.microsoft.com/office/2006/metadata/properties" xmlns:ns1="http://schemas.microsoft.com/sharepoint/v3" xmlns:ns2="0577e6a0-5f74-4659-a81a-c7bdc984432d" xmlns:ns3="f5c8fe0e-f8db-4fac-9fd3-e69469f9c90b" targetNamespace="http://schemas.microsoft.com/office/2006/metadata/properties" ma:root="true" ma:fieldsID="da21ea764bb27241aa01b2cb91a8f950" ns1:_="" ns2:_="" ns3:_="">
    <xsd:import namespace="http://schemas.microsoft.com/sharepoint/v3"/>
    <xsd:import namespace="0577e6a0-5f74-4659-a81a-c7bdc984432d"/>
    <xsd:import namespace="f5c8fe0e-f8db-4fac-9fd3-e69469f9c90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igenschappen van het geïntegreerd beleid voor naleving" ma:hidden="true" ma:internalName="_ip_UnifiedCompliancePolicyProperties">
      <xsd:simpleType>
        <xsd:restriction base="dms:Note"/>
      </xsd:simpleType>
    </xsd:element>
    <xsd:element name="_ip_UnifiedCompliancePolicyUIAction" ma:index="11"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7e6a0-5f74-4659-a81a-c7bdc9844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9f1f8003-3544-4801-a0bb-558fc8ffc2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c8fe0e-f8db-4fac-9fd3-e69469f9c90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f19a741a-f494-4d94-8680-dc86ef506da7}" ma:internalName="TaxCatchAll" ma:showField="CatchAllData" ma:web="f5c8fe0e-f8db-4fac-9fd3-e69469f9c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577e6a0-5f74-4659-a81a-c7bdc984432d">
      <Terms xmlns="http://schemas.microsoft.com/office/infopath/2007/PartnerControls"/>
    </lcf76f155ced4ddcb4097134ff3c332f>
    <TaxCatchAll xmlns="f5c8fe0e-f8db-4fac-9fd3-e69469f9c90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CCF5180-9AC2-43CB-BE48-12A4BF60940F}">
  <ds:schemaRefs>
    <ds:schemaRef ds:uri="http://schemas.microsoft.com/sharepoint/v3/contenttype/forms"/>
  </ds:schemaRefs>
</ds:datastoreItem>
</file>

<file path=customXml/itemProps2.xml><?xml version="1.0" encoding="utf-8"?>
<ds:datastoreItem xmlns:ds="http://schemas.openxmlformats.org/officeDocument/2006/customXml" ds:itemID="{6DAE98E9-1CF7-4CBA-B5F1-139A43E26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77e6a0-5f74-4659-a81a-c7bdc984432d"/>
    <ds:schemaRef ds:uri="f5c8fe0e-f8db-4fac-9fd3-e69469f9c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83D532-5CAB-468E-8E9B-09758A3E6B80}">
  <ds:schemaRefs>
    <ds:schemaRef ds:uri="http://purl.org/dc/elements/1.1/"/>
    <ds:schemaRef ds:uri="http://schemas.microsoft.com/office/2006/documentManagement/types"/>
    <ds:schemaRef ds:uri="http://www.w3.org/XML/1998/namespace"/>
    <ds:schemaRef ds:uri="http://purl.org/dc/dcmitype/"/>
    <ds:schemaRef ds:uri="http://schemas.microsoft.com/sharepoint/v3"/>
    <ds:schemaRef ds:uri="http://schemas.openxmlformats.org/package/2006/metadata/core-properties"/>
    <ds:schemaRef ds:uri="0577e6a0-5f74-4659-a81a-c7bdc984432d"/>
    <ds:schemaRef ds:uri="http://schemas.microsoft.com/office/infopath/2007/PartnerControls"/>
    <ds:schemaRef ds:uri="http://purl.org/dc/terms/"/>
    <ds:schemaRef ds:uri="f5c8fe0e-f8db-4fac-9fd3-e69469f9c9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4457</Words>
  <Characters>24518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Aanvraagformulier: Micro-organismen, toelichting</vt:lpstr>
    </vt:vector>
  </TitlesOfParts>
  <Company>RIVM</Company>
  <LinksUpToDate>false</LinksUpToDate>
  <CharactersWithSpaces>28918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Micro-organismen, toelichting</dc:title>
  <dc:subject/>
  <dc:creator>RIVM-er</dc:creator>
  <cp:keywords/>
  <dc:description/>
  <cp:lastModifiedBy>Eelke Posthumus</cp:lastModifiedBy>
  <cp:revision>4</cp:revision>
  <dcterms:created xsi:type="dcterms:W3CDTF">2022-07-06T13:30:00Z</dcterms:created>
  <dcterms:modified xsi:type="dcterms:W3CDTF">2022-07-18T08:43:00Z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0x010100FF634CA3F5682C418397C6E4414BCDE3</vt:lpwstr>
  </property>
</Properties>
</file>